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BF3" w:rsidRPr="00E926F2" w:rsidRDefault="000B1A97" w:rsidP="00E11358">
      <w:pPr>
        <w:pStyle w:val="Style1"/>
        <w:widowControl/>
        <w:spacing w:before="67" w:line="576" w:lineRule="exact"/>
        <w:ind w:left="955"/>
        <w:jc w:val="both"/>
        <w:rPr>
          <w:rStyle w:val="FontStyle11"/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926F2">
        <w:rPr>
          <w:rStyle w:val="FontStyle11"/>
          <w:rFonts w:ascii="Times New Roman" w:hAnsi="Times New Roman" w:cs="Times New Roman"/>
          <w:b/>
          <w:sz w:val="28"/>
          <w:szCs w:val="28"/>
        </w:rPr>
        <w:t xml:space="preserve">Правоприменительная практика налоговых органов в части организации работы по принудительному взысканию задолженности на территории </w:t>
      </w:r>
      <w:r w:rsidR="00E926F2" w:rsidRPr="00E926F2">
        <w:rPr>
          <w:rStyle w:val="FontStyle11"/>
          <w:rFonts w:ascii="Times New Roman" w:hAnsi="Times New Roman" w:cs="Times New Roman"/>
          <w:b/>
          <w:sz w:val="28"/>
          <w:szCs w:val="28"/>
        </w:rPr>
        <w:t xml:space="preserve">Республики </w:t>
      </w:r>
      <w:proofErr w:type="spellStart"/>
      <w:r w:rsidR="00E926F2" w:rsidRPr="00E926F2">
        <w:rPr>
          <w:rStyle w:val="FontStyle11"/>
          <w:rFonts w:ascii="Times New Roman" w:hAnsi="Times New Roman" w:cs="Times New Roman"/>
          <w:b/>
          <w:sz w:val="28"/>
          <w:szCs w:val="28"/>
        </w:rPr>
        <w:t>РСО-Алания</w:t>
      </w:r>
      <w:proofErr w:type="spellEnd"/>
    </w:p>
    <w:p w:rsidR="00E31BF3" w:rsidRPr="00E926F2" w:rsidRDefault="00E31BF3" w:rsidP="00E11358">
      <w:pPr>
        <w:pStyle w:val="Style2"/>
        <w:widowControl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E31BF3" w:rsidRDefault="00E31BF3" w:rsidP="00E11358">
      <w:pPr>
        <w:pStyle w:val="Style2"/>
        <w:widowControl/>
        <w:spacing w:line="240" w:lineRule="exact"/>
        <w:rPr>
          <w:sz w:val="20"/>
          <w:szCs w:val="20"/>
        </w:rPr>
      </w:pPr>
    </w:p>
    <w:p w:rsidR="00E31BF3" w:rsidRPr="00E926F2" w:rsidRDefault="000B1A97" w:rsidP="00E11358">
      <w:pPr>
        <w:pStyle w:val="Style2"/>
        <w:widowControl/>
        <w:spacing w:before="101" w:line="576" w:lineRule="exact"/>
        <w:rPr>
          <w:rStyle w:val="FontStyle11"/>
          <w:rFonts w:ascii="Times New Roman" w:hAnsi="Times New Roman" w:cs="Times New Roman"/>
          <w:sz w:val="28"/>
          <w:szCs w:val="28"/>
        </w:rPr>
      </w:pP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 xml:space="preserve">В соответствии с Налоговым кодексом под недоимкой (задолженностью) понимается сумма налога, сумма сбора или сумма страховых взносов, не уплаченная в установленный законодательством о налогах и сборах срок. Так </w:t>
      </w:r>
      <w:r w:rsidR="0081118D">
        <w:rPr>
          <w:rStyle w:val="FontStyle11"/>
          <w:rFonts w:ascii="Times New Roman" w:hAnsi="Times New Roman" w:cs="Times New Roman"/>
          <w:sz w:val="28"/>
          <w:szCs w:val="28"/>
        </w:rPr>
        <w:t>по состоянию на 01.01.2020 года</w:t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81118D">
        <w:rPr>
          <w:rStyle w:val="FontStyle11"/>
          <w:rFonts w:ascii="Times New Roman" w:hAnsi="Times New Roman" w:cs="Times New Roman"/>
          <w:sz w:val="28"/>
          <w:szCs w:val="28"/>
        </w:rPr>
        <w:t xml:space="preserve">сумма основного долга по Республике составила  8 </w:t>
      </w:r>
      <w:proofErr w:type="spellStart"/>
      <w:proofErr w:type="gramStart"/>
      <w:r w:rsidR="0081118D">
        <w:rPr>
          <w:rStyle w:val="FontStyle11"/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="0081118D">
        <w:rPr>
          <w:rStyle w:val="FontStyle11"/>
          <w:rFonts w:ascii="Times New Roman" w:hAnsi="Times New Roman" w:cs="Times New Roman"/>
          <w:sz w:val="28"/>
          <w:szCs w:val="28"/>
        </w:rPr>
        <w:t xml:space="preserve"> 779 млн. рублей</w:t>
      </w:r>
    </w:p>
    <w:p w:rsidR="00E31BF3" w:rsidRPr="00E926F2" w:rsidRDefault="0081118D" w:rsidP="00E11358">
      <w:pPr>
        <w:pStyle w:val="Style2"/>
        <w:widowControl/>
        <w:spacing w:line="576" w:lineRule="exact"/>
        <w:ind w:firstLine="547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При этом совокупная задолженность по налогам и сборам в целом по Республике по состоянию на 01.01.2020 года составила</w:t>
      </w:r>
      <w:r w:rsidR="00DC10A4">
        <w:rPr>
          <w:rStyle w:val="FontStyle11"/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proofErr w:type="gramStart"/>
      <w:r w:rsidR="00DC10A4">
        <w:rPr>
          <w:rStyle w:val="FontStyle11"/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="00DC10A4">
        <w:rPr>
          <w:rStyle w:val="FontStyle11"/>
          <w:rFonts w:ascii="Times New Roman" w:hAnsi="Times New Roman" w:cs="Times New Roman"/>
          <w:sz w:val="28"/>
          <w:szCs w:val="28"/>
        </w:rPr>
        <w:t> 674 млн. рублей.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</w:p>
    <w:p w:rsidR="00E31BF3" w:rsidRDefault="000B1A97" w:rsidP="00E11358">
      <w:pPr>
        <w:pStyle w:val="Style2"/>
        <w:widowControl/>
        <w:spacing w:before="5" w:line="576" w:lineRule="exact"/>
        <w:ind w:firstLine="576"/>
        <w:rPr>
          <w:rStyle w:val="FontStyle11"/>
          <w:rFonts w:ascii="Times New Roman" w:hAnsi="Times New Roman" w:cs="Times New Roman"/>
          <w:sz w:val="28"/>
          <w:szCs w:val="28"/>
        </w:rPr>
      </w:pP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>Совокупная задолженность складывается из налоговой задолженности ЮЛ и ИП, которая на 01.</w:t>
      </w:r>
      <w:r w:rsidR="009A48FC">
        <w:rPr>
          <w:rStyle w:val="FontStyle11"/>
          <w:rFonts w:ascii="Times New Roman" w:hAnsi="Times New Roman" w:cs="Times New Roman"/>
          <w:sz w:val="28"/>
          <w:szCs w:val="28"/>
        </w:rPr>
        <w:t>01</w:t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>.20</w:t>
      </w:r>
      <w:r w:rsidR="009A48FC">
        <w:rPr>
          <w:rStyle w:val="FontStyle11"/>
          <w:rFonts w:ascii="Times New Roman" w:hAnsi="Times New Roman" w:cs="Times New Roman"/>
          <w:sz w:val="28"/>
          <w:szCs w:val="28"/>
        </w:rPr>
        <w:t>20</w:t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>г</w:t>
      </w:r>
      <w:r w:rsidR="009A48FC">
        <w:rPr>
          <w:rStyle w:val="FontStyle11"/>
          <w:rFonts w:ascii="Times New Roman" w:hAnsi="Times New Roman" w:cs="Times New Roman"/>
          <w:sz w:val="28"/>
          <w:szCs w:val="28"/>
        </w:rPr>
        <w:t>ода</w:t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 xml:space="preserve"> составила </w:t>
      </w:r>
      <w:r w:rsidR="009A48FC">
        <w:rPr>
          <w:rStyle w:val="FontStyle11"/>
          <w:rFonts w:ascii="Times New Roman" w:hAnsi="Times New Roman" w:cs="Times New Roman"/>
          <w:sz w:val="28"/>
          <w:szCs w:val="28"/>
        </w:rPr>
        <w:t>7 435</w:t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 xml:space="preserve"> млн. руб. или </w:t>
      </w:r>
      <w:r w:rsidR="009A48FC">
        <w:rPr>
          <w:rStyle w:val="FontStyle11"/>
          <w:rFonts w:ascii="Times New Roman" w:hAnsi="Times New Roman" w:cs="Times New Roman"/>
          <w:sz w:val="28"/>
          <w:szCs w:val="28"/>
        </w:rPr>
        <w:t>70</w:t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 xml:space="preserve">% от совокупной, задолженности по страховым взносам - </w:t>
      </w:r>
      <w:r w:rsidR="009A48FC">
        <w:rPr>
          <w:rStyle w:val="FontStyle11"/>
          <w:rFonts w:ascii="Times New Roman" w:hAnsi="Times New Roman" w:cs="Times New Roman"/>
          <w:sz w:val="28"/>
          <w:szCs w:val="28"/>
        </w:rPr>
        <w:t>1984</w:t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 xml:space="preserve"> млн. руб. или </w:t>
      </w:r>
      <w:r w:rsidR="009A48FC">
        <w:rPr>
          <w:rStyle w:val="FontStyle11"/>
          <w:rFonts w:ascii="Times New Roman" w:hAnsi="Times New Roman" w:cs="Times New Roman"/>
          <w:sz w:val="28"/>
          <w:szCs w:val="28"/>
        </w:rPr>
        <w:t>18.5</w:t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 xml:space="preserve">% и задолженности по имущественным налогам физических лиц - </w:t>
      </w:r>
      <w:r w:rsidR="009A48FC">
        <w:rPr>
          <w:rStyle w:val="FontStyle11"/>
          <w:rFonts w:ascii="Times New Roman" w:hAnsi="Times New Roman" w:cs="Times New Roman"/>
          <w:sz w:val="28"/>
          <w:szCs w:val="28"/>
        </w:rPr>
        <w:t>1255</w:t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 xml:space="preserve"> млн. руб. или </w:t>
      </w:r>
      <w:r w:rsidR="009A48FC">
        <w:rPr>
          <w:rStyle w:val="FontStyle11"/>
          <w:rFonts w:ascii="Times New Roman" w:hAnsi="Times New Roman" w:cs="Times New Roman"/>
          <w:sz w:val="28"/>
          <w:szCs w:val="28"/>
        </w:rPr>
        <w:t>11.7</w:t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>%.</w:t>
      </w:r>
    </w:p>
    <w:p w:rsidR="00E76D29" w:rsidRDefault="000B1A97" w:rsidP="00E76D29">
      <w:pPr>
        <w:pStyle w:val="Style2"/>
        <w:widowControl/>
        <w:spacing w:before="5" w:line="576" w:lineRule="exact"/>
        <w:rPr>
          <w:rStyle w:val="FontStyle11"/>
          <w:rFonts w:ascii="Times New Roman" w:hAnsi="Times New Roman" w:cs="Times New Roman"/>
          <w:sz w:val="28"/>
          <w:szCs w:val="28"/>
        </w:rPr>
      </w:pP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>Наибольшая доля приходится на налоговую задолженность</w:t>
      </w:r>
      <w:r w:rsidR="00110824">
        <w:rPr>
          <w:rStyle w:val="FontStyle11"/>
          <w:rFonts w:ascii="Times New Roman" w:hAnsi="Times New Roman" w:cs="Times New Roman"/>
          <w:sz w:val="28"/>
          <w:szCs w:val="28"/>
        </w:rPr>
        <w:t xml:space="preserve"> на налогоплательщиков, находящихся в процедурах банкротства 6082 млн. рублей или 57 % от совокупной задолженности по налогам и сборам.</w:t>
      </w:r>
    </w:p>
    <w:p w:rsidR="00E76D29" w:rsidRDefault="00E76D29" w:rsidP="00E76D29">
      <w:pPr>
        <w:pStyle w:val="Style2"/>
        <w:widowControl/>
        <w:spacing w:before="5" w:line="576" w:lineRule="exact"/>
        <w:ind w:firstLine="0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- 3 388 млн. рублей задолженность обеспеченная мерами принудительного взыскания в соответствии со статьями 69, 46 НК РФ</w:t>
      </w:r>
    </w:p>
    <w:p w:rsidR="00110824" w:rsidRPr="00CA4669" w:rsidRDefault="00110824" w:rsidP="00110824">
      <w:pPr>
        <w:spacing w:line="36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CA4669">
        <w:rPr>
          <w:rFonts w:ascii="Times New Roman" w:hAnsi="Times New Roman" w:cs="Times New Roman"/>
          <w:spacing w:val="-20"/>
          <w:sz w:val="28"/>
          <w:szCs w:val="28"/>
        </w:rPr>
        <w:t xml:space="preserve">-  </w:t>
      </w:r>
      <w:r w:rsidRPr="00CA4669">
        <w:rPr>
          <w:rFonts w:ascii="Times New Roman" w:hAnsi="Times New Roman" w:cs="Times New Roman"/>
          <w:b/>
          <w:spacing w:val="-20"/>
          <w:sz w:val="28"/>
          <w:szCs w:val="28"/>
        </w:rPr>
        <w:t xml:space="preserve">17.6 млн. руб. или 1,5% </w:t>
      </w:r>
      <w:r w:rsidRPr="00CA4669">
        <w:rPr>
          <w:rFonts w:ascii="Times New Roman" w:hAnsi="Times New Roman" w:cs="Times New Roman"/>
          <w:spacing w:val="-20"/>
          <w:sz w:val="28"/>
          <w:szCs w:val="28"/>
        </w:rPr>
        <w:t xml:space="preserve"> – задолженность невозможная к взысканию налоговыми органами (налог</w:t>
      </w:r>
      <w:proofErr w:type="gramStart"/>
      <w:r w:rsidRPr="00CA4669">
        <w:rPr>
          <w:rFonts w:ascii="Times New Roman" w:hAnsi="Times New Roman" w:cs="Times New Roman"/>
          <w:spacing w:val="-20"/>
          <w:sz w:val="28"/>
          <w:szCs w:val="28"/>
        </w:rPr>
        <w:t>.</w:t>
      </w:r>
      <w:proofErr w:type="gramEnd"/>
      <w:r w:rsidRPr="00CA4669">
        <w:rPr>
          <w:rFonts w:ascii="Times New Roman" w:hAnsi="Times New Roman" w:cs="Times New Roman"/>
          <w:spacing w:val="-20"/>
          <w:sz w:val="28"/>
          <w:szCs w:val="28"/>
        </w:rPr>
        <w:t xml:space="preserve">  </w:t>
      </w:r>
      <w:proofErr w:type="gramStart"/>
      <w:r w:rsidRPr="00CA4669">
        <w:rPr>
          <w:rFonts w:ascii="Times New Roman" w:hAnsi="Times New Roman" w:cs="Times New Roman"/>
          <w:spacing w:val="-20"/>
          <w:sz w:val="28"/>
          <w:szCs w:val="28"/>
        </w:rPr>
        <w:t>п</w:t>
      </w:r>
      <w:proofErr w:type="gramEnd"/>
      <w:r w:rsidRPr="00CA4669">
        <w:rPr>
          <w:rFonts w:ascii="Times New Roman" w:hAnsi="Times New Roman" w:cs="Times New Roman"/>
          <w:spacing w:val="-20"/>
          <w:sz w:val="28"/>
          <w:szCs w:val="28"/>
        </w:rPr>
        <w:t>еня, штраф);</w:t>
      </w:r>
    </w:p>
    <w:p w:rsidR="00110824" w:rsidRDefault="00110824" w:rsidP="00110824">
      <w:pPr>
        <w:spacing w:line="36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CA4669">
        <w:rPr>
          <w:rFonts w:ascii="Times New Roman" w:hAnsi="Times New Roman" w:cs="Times New Roman"/>
          <w:spacing w:val="-20"/>
          <w:sz w:val="28"/>
          <w:szCs w:val="28"/>
        </w:rPr>
        <w:t xml:space="preserve">-  </w:t>
      </w:r>
      <w:r w:rsidRPr="00CA4669">
        <w:rPr>
          <w:rFonts w:ascii="Times New Roman" w:hAnsi="Times New Roman" w:cs="Times New Roman"/>
          <w:b/>
          <w:spacing w:val="-20"/>
          <w:sz w:val="28"/>
          <w:szCs w:val="28"/>
        </w:rPr>
        <w:t>1186,</w:t>
      </w:r>
      <w:r w:rsidR="00E76D29">
        <w:rPr>
          <w:rFonts w:ascii="Times New Roman" w:hAnsi="Times New Roman" w:cs="Times New Roman"/>
          <w:b/>
          <w:spacing w:val="-20"/>
          <w:sz w:val="28"/>
          <w:szCs w:val="28"/>
        </w:rPr>
        <w:t>4</w:t>
      </w:r>
      <w:r w:rsidRPr="00CA4669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млн. руб. или 20,1%- </w:t>
      </w:r>
      <w:r w:rsidRPr="00CA4669">
        <w:rPr>
          <w:rFonts w:ascii="Times New Roman" w:hAnsi="Times New Roman" w:cs="Times New Roman"/>
          <w:spacing w:val="-20"/>
          <w:sz w:val="28"/>
          <w:szCs w:val="28"/>
        </w:rPr>
        <w:t xml:space="preserve">урегулирована задолженность </w:t>
      </w:r>
      <w:proofErr w:type="spellStart"/>
      <w:proofErr w:type="gramStart"/>
      <w:r>
        <w:rPr>
          <w:rFonts w:ascii="Times New Roman" w:hAnsi="Times New Roman" w:cs="Times New Roman"/>
          <w:spacing w:val="-20"/>
          <w:sz w:val="28"/>
          <w:szCs w:val="28"/>
        </w:rPr>
        <w:t>задолженность</w:t>
      </w:r>
      <w:proofErr w:type="spellEnd"/>
      <w:proofErr w:type="gramEnd"/>
      <w:r>
        <w:rPr>
          <w:rFonts w:ascii="Times New Roman" w:hAnsi="Times New Roman" w:cs="Times New Roman"/>
          <w:spacing w:val="-20"/>
          <w:sz w:val="28"/>
          <w:szCs w:val="28"/>
        </w:rPr>
        <w:t xml:space="preserve"> обеспеченная мерами принудительного взыскания задолженности в соответствии со ст. 47 НК РФ</w:t>
      </w:r>
    </w:p>
    <w:p w:rsidR="00110824" w:rsidRPr="00E926F2" w:rsidRDefault="00110824" w:rsidP="00110824">
      <w:pPr>
        <w:pStyle w:val="Style2"/>
        <w:widowControl/>
        <w:spacing w:before="5" w:line="576" w:lineRule="exact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E31BF3" w:rsidRPr="00E926F2" w:rsidRDefault="000B1A97" w:rsidP="00E11358">
      <w:pPr>
        <w:pStyle w:val="Style2"/>
        <w:widowControl/>
        <w:spacing w:before="5" w:line="576" w:lineRule="exact"/>
        <w:ind w:firstLine="571"/>
        <w:rPr>
          <w:rStyle w:val="FontStyle11"/>
          <w:rFonts w:ascii="Times New Roman" w:hAnsi="Times New Roman" w:cs="Times New Roman"/>
          <w:sz w:val="28"/>
          <w:szCs w:val="28"/>
        </w:rPr>
      </w:pP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 xml:space="preserve">К началу года </w:t>
      </w:r>
      <w:r w:rsidR="009A48FC" w:rsidRPr="00CA4669">
        <w:rPr>
          <w:rFonts w:ascii="Times New Roman" w:hAnsi="Times New Roman" w:cs="Times New Roman"/>
          <w:sz w:val="28"/>
          <w:szCs w:val="28"/>
        </w:rPr>
        <w:t>наблюдается рост</w:t>
      </w:r>
      <w:r w:rsidR="009A48FC">
        <w:rPr>
          <w:rFonts w:ascii="Times New Roman" w:hAnsi="Times New Roman" w:cs="Times New Roman"/>
          <w:sz w:val="28"/>
          <w:szCs w:val="28"/>
        </w:rPr>
        <w:t xml:space="preserve"> совокупной задолженности </w:t>
      </w:r>
      <w:r w:rsidR="009A48FC" w:rsidRPr="00CA4669">
        <w:rPr>
          <w:rFonts w:ascii="Times New Roman" w:hAnsi="Times New Roman" w:cs="Times New Roman"/>
          <w:sz w:val="28"/>
          <w:szCs w:val="28"/>
        </w:rPr>
        <w:t xml:space="preserve"> на 484,8 млн.  руб. или 4,7%</w:t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>,</w:t>
      </w:r>
      <w:r w:rsidR="009A48FC">
        <w:rPr>
          <w:rStyle w:val="FontStyle11"/>
          <w:rFonts w:ascii="Times New Roman" w:hAnsi="Times New Roman" w:cs="Times New Roman"/>
          <w:sz w:val="28"/>
          <w:szCs w:val="28"/>
        </w:rPr>
        <w:t xml:space="preserve"> при этом </w:t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 xml:space="preserve"> удельный вес задолженности в сумме поступлений </w:t>
      </w:r>
      <w:r w:rsidR="009A48FC">
        <w:rPr>
          <w:rStyle w:val="FontStyle11"/>
          <w:rFonts w:ascii="Times New Roman" w:hAnsi="Times New Roman" w:cs="Times New Roman"/>
          <w:sz w:val="28"/>
          <w:szCs w:val="28"/>
        </w:rPr>
        <w:t>по состоянию на 01.01.2020 года составил 14.08 %</w:t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>.</w:t>
      </w:r>
    </w:p>
    <w:p w:rsidR="00E31BF3" w:rsidRPr="00E926F2" w:rsidRDefault="000B1A97" w:rsidP="00E11358">
      <w:pPr>
        <w:pStyle w:val="Style2"/>
        <w:widowControl/>
        <w:spacing w:line="576" w:lineRule="exact"/>
        <w:ind w:firstLine="552"/>
        <w:rPr>
          <w:rStyle w:val="FontStyle11"/>
          <w:rFonts w:ascii="Times New Roman" w:hAnsi="Times New Roman" w:cs="Times New Roman"/>
          <w:sz w:val="28"/>
          <w:szCs w:val="28"/>
        </w:rPr>
      </w:pP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>Для погашения налоговыми органами в соответствии с налоговым кодексом применяются меры взыскания. Это в первую</w:t>
      </w:r>
    </w:p>
    <w:p w:rsidR="00E31BF3" w:rsidRPr="00E926F2" w:rsidRDefault="000B1A97" w:rsidP="00E65E9E">
      <w:pPr>
        <w:pStyle w:val="Style4"/>
        <w:widowControl/>
        <w:spacing w:before="5" w:line="576" w:lineRule="exact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 xml:space="preserve">очередь должникам  направляется  требование,  в течение  </w:t>
      </w:r>
      <w:r w:rsidR="00E65E9E">
        <w:rPr>
          <w:rStyle w:val="FontStyle11"/>
          <w:rFonts w:ascii="Times New Roman" w:hAnsi="Times New Roman" w:cs="Times New Roman"/>
          <w:sz w:val="28"/>
          <w:szCs w:val="28"/>
        </w:rPr>
        <w:t xml:space="preserve">3 </w:t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 xml:space="preserve">месяцев после выявления недоимки, затем в случае неуплаты к </w:t>
      </w:r>
      <w:proofErr w:type="spellStart"/>
      <w:proofErr w:type="gramStart"/>
      <w:r w:rsidRPr="00E926F2">
        <w:rPr>
          <w:rStyle w:val="FontStyle11"/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926F2">
        <w:rPr>
          <w:rStyle w:val="FontStyle11"/>
          <w:rFonts w:ascii="Times New Roman" w:hAnsi="Times New Roman" w:cs="Times New Roman"/>
          <w:sz w:val="28"/>
          <w:szCs w:val="28"/>
        </w:rPr>
        <w:t xml:space="preserve">/счету выставляются инкассовые поручения и приостанавливаются операции по </w:t>
      </w:r>
      <w:proofErr w:type="spellStart"/>
      <w:r w:rsidRPr="00E926F2">
        <w:rPr>
          <w:rStyle w:val="FontStyle11"/>
          <w:rFonts w:ascii="Times New Roman" w:hAnsi="Times New Roman" w:cs="Times New Roman"/>
          <w:sz w:val="28"/>
          <w:szCs w:val="28"/>
        </w:rPr>
        <w:t>р</w:t>
      </w:r>
      <w:proofErr w:type="spellEnd"/>
      <w:r w:rsidRPr="00E926F2">
        <w:rPr>
          <w:rStyle w:val="FontStyle11"/>
          <w:rFonts w:ascii="Times New Roman" w:hAnsi="Times New Roman" w:cs="Times New Roman"/>
          <w:sz w:val="28"/>
          <w:szCs w:val="28"/>
        </w:rPr>
        <w:t>/счетам налогоплательщика. В случае отсутствия денежных средств на</w:t>
      </w:r>
      <w:r w:rsidR="00893C65">
        <w:rPr>
          <w:rStyle w:val="FontStyle11"/>
          <w:rFonts w:ascii="Times New Roman" w:hAnsi="Times New Roman" w:cs="Times New Roman"/>
          <w:sz w:val="28"/>
          <w:szCs w:val="28"/>
        </w:rPr>
        <w:t xml:space="preserve"> счетах налого</w:t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 xml:space="preserve">плательщика выносится решение о взыскании за счёт имущества должника в соответствии со ст. 47 НК РФ. Если у налогового органа есть основания полагать что должник может скрыть своё имущество или </w:t>
      </w:r>
      <w:proofErr w:type="gramStart"/>
      <w:r w:rsidRPr="00E926F2">
        <w:rPr>
          <w:rStyle w:val="FontStyle11"/>
          <w:rFonts w:ascii="Times New Roman" w:hAnsi="Times New Roman" w:cs="Times New Roman"/>
          <w:sz w:val="28"/>
          <w:szCs w:val="28"/>
        </w:rPr>
        <w:t>скроется сам применяется</w:t>
      </w:r>
      <w:proofErr w:type="gramEnd"/>
      <w:r w:rsidRPr="00E926F2">
        <w:rPr>
          <w:rStyle w:val="FontStyle11"/>
          <w:rFonts w:ascii="Times New Roman" w:hAnsi="Times New Roman" w:cs="Times New Roman"/>
          <w:sz w:val="28"/>
          <w:szCs w:val="28"/>
        </w:rPr>
        <w:t xml:space="preserve"> ст. 77 НК РФ арест имущества с санкции прокурора. И если перечисленные меры не привели к погашению задолженности, то направляется в арбитражный суд заявление на банкротство. Кроме того налоговые органы постоянно работают с налогоплательщиками по вопросу погашения задолженности в рамках различных комиссий и мероприятий. Нам не выгодна процедура банкротства, так как показывает практика не много организаций из неё выходит и полностью гасит задолженность. </w:t>
      </w:r>
    </w:p>
    <w:p w:rsidR="00E31BF3" w:rsidRPr="002941F5" w:rsidRDefault="000B1A97" w:rsidP="00E11358">
      <w:pPr>
        <w:pStyle w:val="Style2"/>
        <w:widowControl/>
        <w:spacing w:line="576" w:lineRule="exact"/>
        <w:ind w:firstLine="557"/>
        <w:rPr>
          <w:rStyle w:val="FontStyle11"/>
          <w:rFonts w:ascii="Times New Roman" w:hAnsi="Times New Roman" w:cs="Times New Roman"/>
          <w:sz w:val="28"/>
          <w:szCs w:val="28"/>
        </w:rPr>
      </w:pPr>
      <w:r w:rsidRPr="00FF46E2">
        <w:rPr>
          <w:rStyle w:val="FontStyle11"/>
          <w:rFonts w:ascii="Times New Roman" w:hAnsi="Times New Roman" w:cs="Times New Roman"/>
          <w:sz w:val="28"/>
          <w:szCs w:val="28"/>
        </w:rPr>
        <w:t xml:space="preserve">За </w:t>
      </w:r>
      <w:r w:rsidR="002941F5" w:rsidRPr="00FF46E2">
        <w:rPr>
          <w:rStyle w:val="FontStyle11"/>
          <w:rFonts w:ascii="Times New Roman" w:hAnsi="Times New Roman" w:cs="Times New Roman"/>
          <w:sz w:val="28"/>
          <w:szCs w:val="28"/>
        </w:rPr>
        <w:t>12</w:t>
      </w:r>
      <w:r w:rsidRPr="00FF46E2">
        <w:rPr>
          <w:rStyle w:val="FontStyle11"/>
          <w:rFonts w:ascii="Times New Roman" w:hAnsi="Times New Roman" w:cs="Times New Roman"/>
          <w:sz w:val="28"/>
          <w:szCs w:val="28"/>
        </w:rPr>
        <w:t xml:space="preserve"> месяцев 2019 года от мер взыскания поступило </w:t>
      </w:r>
      <w:r w:rsidR="00FF46E2" w:rsidRPr="00FF46E2">
        <w:rPr>
          <w:rStyle w:val="FontStyle11"/>
          <w:rFonts w:ascii="Times New Roman" w:hAnsi="Times New Roman" w:cs="Times New Roman"/>
          <w:sz w:val="28"/>
          <w:szCs w:val="28"/>
        </w:rPr>
        <w:t>1 761</w:t>
      </w:r>
      <w:r w:rsidRPr="00FF46E2">
        <w:rPr>
          <w:rStyle w:val="FontStyle11"/>
          <w:rFonts w:ascii="Times New Roman" w:hAnsi="Times New Roman" w:cs="Times New Roman"/>
          <w:sz w:val="28"/>
          <w:szCs w:val="28"/>
        </w:rPr>
        <w:t>млн. руб. Наибольшие суммы поступают после получения должниками требований это</w:t>
      </w:r>
      <w:r w:rsidR="002941F5" w:rsidRPr="00FF46E2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FF46E2">
        <w:rPr>
          <w:rStyle w:val="FontStyle11"/>
          <w:rFonts w:ascii="Times New Roman" w:hAnsi="Times New Roman" w:cs="Times New Roman"/>
          <w:sz w:val="28"/>
          <w:szCs w:val="28"/>
        </w:rPr>
        <w:t xml:space="preserve">58%, и порядка 24% взыскивается с расчётных счетов. По результатам применения взыскания за счёт имущества поступает от ССП </w:t>
      </w:r>
      <w:r w:rsidRPr="00FF46E2">
        <w:rPr>
          <w:rStyle w:val="FontStyle11"/>
          <w:rFonts w:ascii="Times New Roman" w:hAnsi="Times New Roman" w:cs="Times New Roman"/>
          <w:sz w:val="28"/>
          <w:szCs w:val="28"/>
        </w:rPr>
        <w:lastRenderedPageBreak/>
        <w:t xml:space="preserve">9%, в рамках ст. 77 -4%. И от процедур банкротства поступило </w:t>
      </w:r>
      <w:r w:rsidR="00E11358" w:rsidRPr="00FF46E2">
        <w:rPr>
          <w:rStyle w:val="FontStyle11"/>
          <w:rFonts w:ascii="Times New Roman" w:hAnsi="Times New Roman" w:cs="Times New Roman"/>
          <w:sz w:val="28"/>
          <w:szCs w:val="28"/>
        </w:rPr>
        <w:t>210.7</w:t>
      </w:r>
      <w:r w:rsidRPr="00FF46E2">
        <w:rPr>
          <w:rStyle w:val="FontStyle11"/>
          <w:rFonts w:ascii="Times New Roman" w:hAnsi="Times New Roman" w:cs="Times New Roman"/>
          <w:sz w:val="28"/>
          <w:szCs w:val="28"/>
        </w:rPr>
        <w:t xml:space="preserve"> млн. руб.,</w:t>
      </w:r>
      <w:r w:rsidR="002941F5" w:rsidRPr="00FF46E2">
        <w:rPr>
          <w:rStyle w:val="FontStyle11"/>
          <w:rFonts w:ascii="Times New Roman" w:hAnsi="Times New Roman" w:cs="Times New Roman"/>
          <w:sz w:val="28"/>
          <w:szCs w:val="28"/>
        </w:rPr>
        <w:t xml:space="preserve"> по сравнению с аналогичным периодом прошлого года наблюдается рост поступлений на 22.5 </w:t>
      </w:r>
      <w:proofErr w:type="spellStart"/>
      <w:r w:rsidR="002941F5" w:rsidRPr="00FF46E2">
        <w:rPr>
          <w:rStyle w:val="FontStyle11"/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Start"/>
      <w:r w:rsidR="002941F5" w:rsidRPr="00FF46E2">
        <w:rPr>
          <w:rStyle w:val="FontStyle11"/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941F5" w:rsidRPr="00FF46E2">
        <w:rPr>
          <w:rStyle w:val="FontStyle11"/>
          <w:rFonts w:ascii="Times New Roman" w:hAnsi="Times New Roman" w:cs="Times New Roman"/>
          <w:sz w:val="28"/>
          <w:szCs w:val="28"/>
        </w:rPr>
        <w:t>рублей или 12 %</w:t>
      </w:r>
      <w:r w:rsidRPr="00FF46E2">
        <w:rPr>
          <w:rStyle w:val="FontStyle11"/>
          <w:rFonts w:ascii="Times New Roman" w:hAnsi="Times New Roman" w:cs="Times New Roman"/>
          <w:sz w:val="28"/>
          <w:szCs w:val="28"/>
        </w:rPr>
        <w:t>.</w:t>
      </w:r>
    </w:p>
    <w:p w:rsidR="00E31BF3" w:rsidRPr="002941F5" w:rsidRDefault="00E31BF3" w:rsidP="00E11358">
      <w:pPr>
        <w:pStyle w:val="Style2"/>
        <w:widowControl/>
        <w:spacing w:line="576" w:lineRule="exact"/>
        <w:ind w:firstLine="557"/>
        <w:rPr>
          <w:rStyle w:val="FontStyle11"/>
          <w:rFonts w:ascii="Times New Roman" w:hAnsi="Times New Roman" w:cs="Times New Roman"/>
          <w:sz w:val="28"/>
          <w:szCs w:val="28"/>
        </w:rPr>
        <w:sectPr w:rsidR="00E31BF3" w:rsidRPr="002941F5">
          <w:footerReference w:type="even" r:id="rId7"/>
          <w:footerReference w:type="default" r:id="rId8"/>
          <w:type w:val="continuous"/>
          <w:pgSz w:w="11905" w:h="16837"/>
          <w:pgMar w:top="1001" w:right="1292" w:bottom="988" w:left="1292" w:header="720" w:footer="720" w:gutter="0"/>
          <w:cols w:space="60"/>
          <w:noEndnote/>
        </w:sectPr>
      </w:pPr>
    </w:p>
    <w:p w:rsidR="00E31BF3" w:rsidRPr="002941F5" w:rsidRDefault="00E31BF3" w:rsidP="00E11358">
      <w:pPr>
        <w:widowControl/>
        <w:spacing w:before="194" w:line="240" w:lineRule="exac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3C65" w:rsidRDefault="00893C65" w:rsidP="00E11358">
      <w:pPr>
        <w:pStyle w:val="Style2"/>
        <w:widowControl/>
        <w:spacing w:line="576" w:lineRule="exact"/>
        <w:ind w:firstLine="547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E31BF3" w:rsidRPr="00E926F2" w:rsidRDefault="000B1A97" w:rsidP="00E65E9E">
      <w:pPr>
        <w:pStyle w:val="Style5"/>
        <w:widowControl/>
        <w:spacing w:line="576" w:lineRule="exact"/>
        <w:ind w:firstLine="547"/>
        <w:rPr>
          <w:rStyle w:val="FontStyle11"/>
          <w:rFonts w:ascii="Times New Roman" w:hAnsi="Times New Roman" w:cs="Times New Roman"/>
          <w:sz w:val="28"/>
          <w:szCs w:val="28"/>
        </w:rPr>
      </w:pP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>Основными причинами образования задолженности являются 1. неверное заполнение налогоплательщиками рекви</w:t>
      </w:r>
      <w:r w:rsidR="00893C65">
        <w:rPr>
          <w:rStyle w:val="FontStyle11"/>
          <w:rFonts w:ascii="Times New Roman" w:hAnsi="Times New Roman" w:cs="Times New Roman"/>
          <w:sz w:val="28"/>
          <w:szCs w:val="28"/>
        </w:rPr>
        <w:t>зитов в платежных документах.</w:t>
      </w:r>
    </w:p>
    <w:p w:rsidR="00893C65" w:rsidRDefault="000B1A97" w:rsidP="00E11358">
      <w:pPr>
        <w:pStyle w:val="Style2"/>
        <w:widowControl/>
        <w:spacing w:before="5" w:line="576" w:lineRule="exact"/>
        <w:ind w:firstLine="562"/>
        <w:rPr>
          <w:rStyle w:val="FontStyle11"/>
          <w:rFonts w:ascii="Times New Roman" w:hAnsi="Times New Roman" w:cs="Times New Roman"/>
          <w:sz w:val="28"/>
          <w:szCs w:val="28"/>
        </w:rPr>
      </w:pP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>Самые главные параметры для зачисления денежных сре</w:t>
      </w:r>
      <w:proofErr w:type="gramStart"/>
      <w:r w:rsidRPr="00E926F2">
        <w:rPr>
          <w:rStyle w:val="FontStyle11"/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E926F2">
        <w:rPr>
          <w:rStyle w:val="FontStyle11"/>
          <w:rFonts w:ascii="Times New Roman" w:hAnsi="Times New Roman" w:cs="Times New Roman"/>
          <w:sz w:val="28"/>
          <w:szCs w:val="28"/>
        </w:rPr>
        <w:t>юджетную систему РФ - расчетный счет и Банк Получателя платежа, а также ИНН/ КПП Получателя платежа - реквизиты налогового органа по месту постановки на учет плательщика, КБ</w:t>
      </w:r>
      <w:r w:rsidR="00893C65">
        <w:rPr>
          <w:rStyle w:val="FontStyle11"/>
          <w:rFonts w:ascii="Times New Roman" w:hAnsi="Times New Roman" w:cs="Times New Roman"/>
          <w:sz w:val="28"/>
          <w:szCs w:val="28"/>
        </w:rPr>
        <w:t xml:space="preserve">К </w:t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 xml:space="preserve">и ОКТМО. </w:t>
      </w:r>
    </w:p>
    <w:p w:rsidR="00E31BF3" w:rsidRPr="00E926F2" w:rsidRDefault="000B1A97" w:rsidP="00E11358">
      <w:pPr>
        <w:pStyle w:val="Style2"/>
        <w:widowControl/>
        <w:spacing w:before="5" w:line="576" w:lineRule="exact"/>
        <w:ind w:firstLine="562"/>
        <w:rPr>
          <w:rStyle w:val="FontStyle11"/>
          <w:rFonts w:ascii="Times New Roman" w:hAnsi="Times New Roman" w:cs="Times New Roman"/>
          <w:sz w:val="28"/>
          <w:szCs w:val="28"/>
        </w:rPr>
      </w:pP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>Неверное указание данных реквизитов приводит к тому, что УФК по Орловской области платежи относятся на невыясненные платежи федерального бюджета. Такие платежи подлежат обязательному уточнению администратором платежа.</w:t>
      </w:r>
    </w:p>
    <w:p w:rsidR="00E31BF3" w:rsidRPr="00E926F2" w:rsidRDefault="000B1A97" w:rsidP="00E11358">
      <w:pPr>
        <w:pStyle w:val="Style2"/>
        <w:widowControl/>
        <w:spacing w:before="5" w:line="576" w:lineRule="exact"/>
        <w:ind w:firstLine="571"/>
        <w:rPr>
          <w:rStyle w:val="FontStyle11"/>
          <w:rFonts w:ascii="Times New Roman" w:hAnsi="Times New Roman" w:cs="Times New Roman"/>
          <w:sz w:val="28"/>
          <w:szCs w:val="28"/>
        </w:rPr>
      </w:pPr>
      <w:proofErr w:type="gramStart"/>
      <w:r w:rsidRPr="00E926F2">
        <w:rPr>
          <w:rStyle w:val="FontStyle11"/>
          <w:rFonts w:ascii="Times New Roman" w:hAnsi="Times New Roman" w:cs="Times New Roman"/>
          <w:sz w:val="28"/>
          <w:szCs w:val="28"/>
        </w:rPr>
        <w:t>При обнаружении налогоплательщиком ошибки в оформлении поручения на перечисление налога, налогоплательщик в течение трех лет с даты перечисления денежных средств вправе представить в налоговый орган по месту учета заявление об уточнении платежа в связи с допущенной ошибкой с приложением к нему документов, подтверждающих уплату соответствующего налога и его перечисление в бюджетную систему Российской Федерации, с просьбой уточнить основание, тип и</w:t>
      </w:r>
      <w:proofErr w:type="gramEnd"/>
      <w:r w:rsidRPr="00E926F2">
        <w:rPr>
          <w:rStyle w:val="FontStyle11"/>
          <w:rFonts w:ascii="Times New Roman" w:hAnsi="Times New Roman" w:cs="Times New Roman"/>
          <w:sz w:val="28"/>
          <w:szCs w:val="28"/>
        </w:rPr>
        <w:t xml:space="preserve"> принадлежность платежа, налоговый период, статус плательщика или счет Федерального казначейства.</w:t>
      </w:r>
    </w:p>
    <w:p w:rsidR="00E31BF3" w:rsidRPr="00E926F2" w:rsidRDefault="000B1A97" w:rsidP="00E11358">
      <w:pPr>
        <w:pStyle w:val="Style2"/>
        <w:widowControl/>
        <w:tabs>
          <w:tab w:val="left" w:pos="3874"/>
          <w:tab w:val="left" w:pos="6643"/>
          <w:tab w:val="left" w:pos="9014"/>
        </w:tabs>
        <w:spacing w:line="576" w:lineRule="exact"/>
        <w:ind w:firstLine="562"/>
        <w:rPr>
          <w:rStyle w:val="FontStyle11"/>
          <w:rFonts w:ascii="Times New Roman" w:hAnsi="Times New Roman" w:cs="Times New Roman"/>
          <w:sz w:val="28"/>
          <w:szCs w:val="28"/>
        </w:rPr>
      </w:pPr>
      <w:r w:rsidRPr="00E926F2">
        <w:rPr>
          <w:rStyle w:val="FontStyle11"/>
          <w:rFonts w:ascii="Times New Roman" w:hAnsi="Times New Roman" w:cs="Times New Roman"/>
          <w:sz w:val="28"/>
          <w:szCs w:val="28"/>
        </w:rPr>
        <w:lastRenderedPageBreak/>
        <w:t>Заявление об уточнении платежа может быть представлено на</w:t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br/>
        <w:t>бумажном носителе или в электронной форме с усиленной</w:t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br/>
        <w:t>квалифицированной</w:t>
      </w:r>
      <w:r w:rsidRPr="00E926F2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ab/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>электронной</w:t>
      </w:r>
      <w:r w:rsidRPr="00E926F2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ab/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>подписью</w:t>
      </w:r>
      <w:r w:rsidRPr="00E926F2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ab/>
      </w:r>
      <w:proofErr w:type="gramStart"/>
      <w:r w:rsidRPr="00E926F2">
        <w:rPr>
          <w:rStyle w:val="FontStyle11"/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E31BF3" w:rsidRPr="00E926F2" w:rsidRDefault="000B1A97" w:rsidP="00E11358">
      <w:pPr>
        <w:pStyle w:val="Style5"/>
        <w:widowControl/>
        <w:spacing w:before="5" w:line="576" w:lineRule="exact"/>
        <w:rPr>
          <w:rStyle w:val="FontStyle11"/>
          <w:rFonts w:ascii="Times New Roman" w:hAnsi="Times New Roman" w:cs="Times New Roman"/>
          <w:sz w:val="28"/>
          <w:szCs w:val="28"/>
        </w:rPr>
      </w:pP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>телекоммуникационным каналам связи или через личный кабинет налогоплательщика.</w:t>
      </w:r>
    </w:p>
    <w:p w:rsidR="00E31BF3" w:rsidRPr="00E926F2" w:rsidRDefault="000B1A97" w:rsidP="00E11358">
      <w:pPr>
        <w:pStyle w:val="Style2"/>
        <w:widowControl/>
        <w:spacing w:before="5" w:line="576" w:lineRule="exact"/>
        <w:ind w:firstLine="571"/>
        <w:rPr>
          <w:rStyle w:val="FontStyle11"/>
          <w:rFonts w:ascii="Times New Roman" w:hAnsi="Times New Roman" w:cs="Times New Roman"/>
          <w:sz w:val="28"/>
          <w:szCs w:val="28"/>
          <w:u w:val="single"/>
        </w:rPr>
        <w:sectPr w:rsidR="00E31BF3" w:rsidRPr="00E926F2">
          <w:type w:val="continuous"/>
          <w:pgSz w:w="11905" w:h="16837"/>
          <w:pgMar w:top="993" w:right="1287" w:bottom="988" w:left="1287" w:header="720" w:footer="720" w:gutter="0"/>
          <w:cols w:space="60"/>
          <w:noEndnote/>
        </w:sectPr>
      </w:pP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 xml:space="preserve">На основании заявления об уточнении платежа налогоплательщика налоговый орган принимает решение об уточнении платежа на день фактической уплаты налога в бюджетную систему Российской Федерации. Решение об уточнении платежа принимается только в тех случаях, если это уточнение    </w:t>
      </w:r>
      <w:r w:rsidRPr="00E926F2">
        <w:rPr>
          <w:rStyle w:val="FontStyle11"/>
          <w:rFonts w:ascii="Times New Roman" w:hAnsi="Times New Roman" w:cs="Times New Roman"/>
          <w:sz w:val="28"/>
          <w:szCs w:val="28"/>
          <w:u w:val="single"/>
        </w:rPr>
        <w:t>не    повлечет    з</w:t>
      </w:r>
      <w:r w:rsidR="00893C65">
        <w:rPr>
          <w:rStyle w:val="FontStyle11"/>
          <w:rFonts w:ascii="Times New Roman" w:hAnsi="Times New Roman" w:cs="Times New Roman"/>
          <w:sz w:val="28"/>
          <w:szCs w:val="28"/>
          <w:u w:val="single"/>
        </w:rPr>
        <w:t>а    собой    возникновения  у</w:t>
      </w:r>
    </w:p>
    <w:p w:rsidR="00E31BF3" w:rsidRPr="00E926F2" w:rsidRDefault="000B1A97" w:rsidP="00E11358">
      <w:pPr>
        <w:pStyle w:val="Style5"/>
        <w:widowControl/>
        <w:spacing w:before="67" w:line="576" w:lineRule="exact"/>
        <w:rPr>
          <w:rStyle w:val="FontStyle11"/>
          <w:rFonts w:ascii="Times New Roman" w:hAnsi="Times New Roman" w:cs="Times New Roman"/>
          <w:sz w:val="28"/>
          <w:szCs w:val="28"/>
          <w:u w:val="single"/>
        </w:rPr>
      </w:pPr>
      <w:r w:rsidRPr="00E926F2">
        <w:rPr>
          <w:rStyle w:val="FontStyle11"/>
          <w:rFonts w:ascii="Times New Roman" w:hAnsi="Times New Roman" w:cs="Times New Roman"/>
          <w:sz w:val="28"/>
          <w:szCs w:val="28"/>
          <w:u w:val="single"/>
        </w:rPr>
        <w:lastRenderedPageBreak/>
        <w:t>налогоплательщика недоимки.</w:t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 xml:space="preserve"> Федеральным законом 232-ФЗ предусмотрена норма, позволяющая налоговым органам при обнаружении ошибки в оформлении платежного поручения также и </w:t>
      </w:r>
      <w:r w:rsidRPr="00E926F2">
        <w:rPr>
          <w:rStyle w:val="FontStyle11"/>
          <w:rFonts w:ascii="Times New Roman" w:hAnsi="Times New Roman" w:cs="Times New Roman"/>
          <w:sz w:val="28"/>
          <w:szCs w:val="28"/>
          <w:u w:val="single"/>
        </w:rPr>
        <w:t>самостоятельно принимать решение об уточнении платежа, без заявления налогоплательщика.</w:t>
      </w:r>
    </w:p>
    <w:p w:rsidR="00E31BF3" w:rsidRPr="00E926F2" w:rsidRDefault="000B1A97" w:rsidP="00E11358">
      <w:pPr>
        <w:pStyle w:val="Style2"/>
        <w:widowControl/>
        <w:spacing w:before="5" w:line="576" w:lineRule="exact"/>
        <w:ind w:firstLine="571"/>
        <w:rPr>
          <w:rStyle w:val="FontStyle11"/>
          <w:rFonts w:ascii="Times New Roman" w:hAnsi="Times New Roman" w:cs="Times New Roman"/>
          <w:sz w:val="28"/>
          <w:szCs w:val="28"/>
        </w:rPr>
      </w:pP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>Еще раз обращаем Ваше внимание на то, что при уточнении платежей налоговый орган осуществляет пересчет пеней, начисленных на сумму налога, за период со дня его фактической уплаты в бюджетную систему Российской Федерации до дня принятия налоговым органом решения об уточнении платежа.</w:t>
      </w:r>
    </w:p>
    <w:p w:rsidR="00E31BF3" w:rsidRPr="00E926F2" w:rsidRDefault="00E65E9E" w:rsidP="00E11358">
      <w:pPr>
        <w:pStyle w:val="Style2"/>
        <w:widowControl/>
        <w:spacing w:line="576" w:lineRule="exact"/>
        <w:ind w:firstLine="557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З</w:t>
      </w:r>
      <w:r w:rsidR="000B1A97" w:rsidRPr="00E926F2">
        <w:rPr>
          <w:rStyle w:val="FontStyle11"/>
          <w:rFonts w:ascii="Times New Roman" w:hAnsi="Times New Roman" w:cs="Times New Roman"/>
          <w:sz w:val="28"/>
          <w:szCs w:val="28"/>
        </w:rPr>
        <w:t>а 1</w:t>
      </w:r>
      <w:r>
        <w:rPr>
          <w:rStyle w:val="FontStyle11"/>
          <w:rFonts w:ascii="Times New Roman" w:hAnsi="Times New Roman" w:cs="Times New Roman"/>
          <w:sz w:val="28"/>
          <w:szCs w:val="28"/>
        </w:rPr>
        <w:t>2</w:t>
      </w:r>
      <w:r w:rsidR="000B1A97" w:rsidRPr="00E926F2">
        <w:rPr>
          <w:rStyle w:val="FontStyle11"/>
          <w:rFonts w:ascii="Times New Roman" w:hAnsi="Times New Roman" w:cs="Times New Roman"/>
          <w:sz w:val="28"/>
          <w:szCs w:val="28"/>
        </w:rPr>
        <w:t xml:space="preserve"> месяцев 2019 года налоговыми органами 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Республики </w:t>
      </w:r>
      <w:r w:rsidR="000B1A97" w:rsidRPr="00E926F2">
        <w:rPr>
          <w:rStyle w:val="FontStyle11"/>
          <w:rFonts w:ascii="Times New Roman" w:hAnsi="Times New Roman" w:cs="Times New Roman"/>
          <w:sz w:val="28"/>
          <w:szCs w:val="28"/>
        </w:rPr>
        <w:t xml:space="preserve">исправлено ошибок налогоплательщиков при оформлении ими платежных поручений в отношении </w:t>
      </w:r>
      <w:r>
        <w:rPr>
          <w:rStyle w:val="FontStyle11"/>
          <w:rFonts w:ascii="Times New Roman" w:hAnsi="Times New Roman" w:cs="Times New Roman"/>
          <w:sz w:val="28"/>
          <w:szCs w:val="28"/>
        </w:rPr>
        <w:t>83 186</w:t>
      </w:r>
      <w:r w:rsidR="000B1A97" w:rsidRPr="00E926F2">
        <w:rPr>
          <w:rStyle w:val="FontStyle11"/>
          <w:rFonts w:ascii="Times New Roman" w:hAnsi="Times New Roman" w:cs="Times New Roman"/>
          <w:sz w:val="28"/>
          <w:szCs w:val="28"/>
        </w:rPr>
        <w:t xml:space="preserve"> документов на сумму 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1 530</w:t>
      </w:r>
      <w:r w:rsidR="000B1A97" w:rsidRPr="00E926F2">
        <w:rPr>
          <w:rStyle w:val="FontStyle11"/>
          <w:rFonts w:ascii="Times New Roman" w:hAnsi="Times New Roman" w:cs="Times New Roman"/>
          <w:sz w:val="28"/>
          <w:szCs w:val="28"/>
        </w:rPr>
        <w:t>млн. рублей,</w:t>
      </w:r>
    </w:p>
    <w:p w:rsidR="00E31BF3" w:rsidRPr="00E926F2" w:rsidRDefault="000B1A97" w:rsidP="00E11358">
      <w:pPr>
        <w:pStyle w:val="Style2"/>
        <w:widowControl/>
        <w:spacing w:before="5" w:line="576" w:lineRule="exact"/>
        <w:ind w:firstLine="571"/>
        <w:rPr>
          <w:rStyle w:val="FontStyle11"/>
          <w:rFonts w:ascii="Times New Roman" w:hAnsi="Times New Roman" w:cs="Times New Roman"/>
          <w:sz w:val="28"/>
          <w:szCs w:val="28"/>
        </w:rPr>
      </w:pPr>
      <w:r w:rsidRPr="00E926F2">
        <w:rPr>
          <w:rStyle w:val="FontStyle11"/>
          <w:rFonts w:ascii="Times New Roman" w:hAnsi="Times New Roman" w:cs="Times New Roman"/>
          <w:sz w:val="28"/>
          <w:szCs w:val="28"/>
        </w:rPr>
        <w:lastRenderedPageBreak/>
        <w:t>На данную работу затрачивается много времени. Прежде чем провести уточнение платежа инспектору необходимо проанализировать ряд параметров, чтобы определить все недостающие реквизиты в документе и определить КБК, ОКТМО и</w:t>
      </w:r>
      <w:r w:rsidR="00E65E9E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>даже налоговый орган для уточнения.</w:t>
      </w:r>
    </w:p>
    <w:p w:rsidR="00E31BF3" w:rsidRPr="00E926F2" w:rsidRDefault="00E31BF3" w:rsidP="00E11358">
      <w:pPr>
        <w:pStyle w:val="Style3"/>
        <w:widowControl/>
        <w:spacing w:before="110"/>
        <w:jc w:val="both"/>
        <w:rPr>
          <w:rStyle w:val="FontStyle12"/>
          <w:sz w:val="28"/>
          <w:szCs w:val="28"/>
        </w:rPr>
      </w:pPr>
    </w:p>
    <w:p w:rsidR="00E31BF3" w:rsidRPr="00E926F2" w:rsidRDefault="000B1A97" w:rsidP="00E11358">
      <w:pPr>
        <w:pStyle w:val="Style2"/>
        <w:widowControl/>
        <w:spacing w:before="67" w:line="576" w:lineRule="exact"/>
        <w:ind w:firstLine="590"/>
        <w:rPr>
          <w:rStyle w:val="FontStyle11"/>
          <w:rFonts w:ascii="Times New Roman" w:hAnsi="Times New Roman" w:cs="Times New Roman"/>
          <w:sz w:val="28"/>
          <w:szCs w:val="28"/>
        </w:rPr>
      </w:pP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>В результате некорректного заполнения платежных документов в карточках возникает необоснованная задолженность, в связи с чем, до периода уточнения платежа у налогоплательщика формируется в Справках задолженность перед бюджетом при наличии фактической переплаты.</w:t>
      </w:r>
    </w:p>
    <w:p w:rsidR="00E31BF3" w:rsidRPr="00E926F2" w:rsidRDefault="000B1A97" w:rsidP="00E11358">
      <w:pPr>
        <w:pStyle w:val="Style2"/>
        <w:widowControl/>
        <w:spacing w:before="5" w:line="576" w:lineRule="exact"/>
        <w:ind w:firstLine="557"/>
        <w:rPr>
          <w:rStyle w:val="FontStyle11"/>
          <w:rFonts w:ascii="Times New Roman" w:hAnsi="Times New Roman" w:cs="Times New Roman"/>
          <w:sz w:val="28"/>
          <w:szCs w:val="28"/>
        </w:rPr>
      </w:pP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 xml:space="preserve">Учитывая изложенное и то, что Справки об отсутствии задолженности теперь запрашиваются и формируются в электронном виде, в настоящее время как никогда важно правильно оформлять платежные поручения, указывая максимально четко по срокам уплаты и документам-основаниям требуемые параметры. Обычно ошибки, причем одни и те же возникают по невнимательности бухгалтеров, так как они применяют в работе сохраненные шаблоны документов на оплату по видам налогов. Часто по невнимательности в шаблонах не исправляются КБК, налоговые периоды, КПП обособленных подразделений и даже ИНН/КПП Получателя платежа - реквизиты налогового органа. Инспектора с такими плательщиками работают индивидуально, звонят и просят исправить в шаблоне ошибки, направляют по ТКС информационные письма, собирают семинары-совещания, на стендах размещают всю необходимую информацию по правильному заполнению </w:t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lastRenderedPageBreak/>
        <w:t xml:space="preserve">платежных поручений. Часть плательщиков быстро реагируют и устраняют ошибки в ПД, но продолжают оставаться отдельные плательщики, которые периодически продолжают платить налоги с неверными реквизитами, а затем приносят заявления на </w:t>
      </w:r>
      <w:proofErr w:type="spellStart"/>
      <w:r w:rsidRPr="00E926F2">
        <w:rPr>
          <w:rStyle w:val="FontStyle11"/>
          <w:rFonts w:ascii="Times New Roman" w:hAnsi="Times New Roman" w:cs="Times New Roman"/>
          <w:sz w:val="28"/>
          <w:szCs w:val="28"/>
        </w:rPr>
        <w:t>переуточнение</w:t>
      </w:r>
      <w:proofErr w:type="spellEnd"/>
    </w:p>
    <w:p w:rsidR="00E31BF3" w:rsidRPr="00E926F2" w:rsidRDefault="00E31BF3" w:rsidP="00E11358">
      <w:pPr>
        <w:pStyle w:val="Style2"/>
        <w:widowControl/>
        <w:spacing w:before="5" w:line="576" w:lineRule="exact"/>
        <w:ind w:firstLine="557"/>
        <w:rPr>
          <w:rStyle w:val="FontStyle11"/>
          <w:rFonts w:ascii="Times New Roman" w:hAnsi="Times New Roman" w:cs="Times New Roman"/>
          <w:sz w:val="28"/>
          <w:szCs w:val="28"/>
        </w:rPr>
        <w:sectPr w:rsidR="00E31BF3" w:rsidRPr="00E926F2">
          <w:footerReference w:type="even" r:id="rId9"/>
          <w:footerReference w:type="default" r:id="rId10"/>
          <w:type w:val="continuous"/>
          <w:pgSz w:w="11905" w:h="16837"/>
          <w:pgMar w:top="993" w:right="1284" w:bottom="988" w:left="1284" w:header="720" w:footer="720" w:gutter="0"/>
          <w:cols w:space="60"/>
          <w:noEndnote/>
        </w:sectPr>
      </w:pPr>
    </w:p>
    <w:p w:rsidR="00E31BF3" w:rsidRPr="00E926F2" w:rsidRDefault="000B1A97" w:rsidP="00E11358">
      <w:pPr>
        <w:pStyle w:val="Style5"/>
        <w:widowControl/>
        <w:spacing w:before="67" w:line="576" w:lineRule="exact"/>
        <w:rPr>
          <w:rStyle w:val="FontStyle11"/>
          <w:rFonts w:ascii="Times New Roman" w:hAnsi="Times New Roman" w:cs="Times New Roman"/>
          <w:sz w:val="28"/>
          <w:szCs w:val="28"/>
        </w:rPr>
      </w:pPr>
      <w:r w:rsidRPr="00E926F2">
        <w:rPr>
          <w:rStyle w:val="FontStyle11"/>
          <w:rFonts w:ascii="Times New Roman" w:hAnsi="Times New Roman" w:cs="Times New Roman"/>
          <w:sz w:val="28"/>
          <w:szCs w:val="28"/>
        </w:rPr>
        <w:lastRenderedPageBreak/>
        <w:t>платежей. Со всеми налогоплательщиками проводится постоянная работа по правильности заполнения платёжных документов.</w:t>
      </w:r>
    </w:p>
    <w:p w:rsidR="00E31BF3" w:rsidRPr="00E926F2" w:rsidRDefault="000B1A97" w:rsidP="00E11358">
      <w:pPr>
        <w:pStyle w:val="Style2"/>
        <w:widowControl/>
        <w:spacing w:line="576" w:lineRule="exact"/>
        <w:ind w:firstLine="586"/>
        <w:rPr>
          <w:rStyle w:val="FontStyle11"/>
          <w:rFonts w:ascii="Times New Roman" w:hAnsi="Times New Roman" w:cs="Times New Roman"/>
          <w:sz w:val="28"/>
          <w:szCs w:val="28"/>
        </w:rPr>
      </w:pP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 xml:space="preserve">Отдельной категорией стоят плательщики, обсуживающиеся в УФК по </w:t>
      </w:r>
      <w:proofErr w:type="spellStart"/>
      <w:r w:rsidR="00893C65">
        <w:rPr>
          <w:rStyle w:val="FontStyle11"/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E926F2">
        <w:rPr>
          <w:rStyle w:val="FontStyle11"/>
          <w:rFonts w:ascii="Times New Roman" w:hAnsi="Times New Roman" w:cs="Times New Roman"/>
          <w:sz w:val="28"/>
          <w:szCs w:val="28"/>
        </w:rPr>
        <w:t xml:space="preserve">. При перечислении платежей за обособленные подразделения юридическое лицо должно заполнять сводную заявку, и тогда при оплате налогов будут указаны КПП не головной организации, а структурных подразделений, за кого производится оплата, например, НДФЛ. Оформление сводной заявки позволяет дополнительно не </w:t>
      </w:r>
      <w:proofErr w:type="spellStart"/>
      <w:r w:rsidRPr="00E926F2">
        <w:rPr>
          <w:rStyle w:val="FontStyle11"/>
          <w:rFonts w:ascii="Times New Roman" w:hAnsi="Times New Roman" w:cs="Times New Roman"/>
          <w:sz w:val="28"/>
          <w:szCs w:val="28"/>
        </w:rPr>
        <w:t>переуточнять</w:t>
      </w:r>
      <w:proofErr w:type="spellEnd"/>
      <w:r w:rsidRPr="00E926F2">
        <w:rPr>
          <w:rStyle w:val="FontStyle11"/>
          <w:rFonts w:ascii="Times New Roman" w:hAnsi="Times New Roman" w:cs="Times New Roman"/>
          <w:sz w:val="28"/>
          <w:szCs w:val="28"/>
        </w:rPr>
        <w:t xml:space="preserve"> платежи, а отражать своевременно в КРСБ по назначению. По данному направлению также проводилась разъяснительная работа с организациями-бюджетниками. Она дала свой положительный результат. Большинство организаций начали оформлять сводную заявку, но отдельные плательщики продолжают упорно платить налоги с реквизитами юридического лица и затем представляют письма об уточнении плательщика в платежном документе.</w:t>
      </w:r>
    </w:p>
    <w:p w:rsidR="00E31BF3" w:rsidRPr="00E926F2" w:rsidRDefault="000B1A97" w:rsidP="00E11358">
      <w:pPr>
        <w:pStyle w:val="Style2"/>
        <w:widowControl/>
        <w:spacing w:before="5" w:line="576" w:lineRule="exact"/>
        <w:ind w:firstLine="576"/>
        <w:rPr>
          <w:rStyle w:val="FontStyle11"/>
          <w:rFonts w:ascii="Times New Roman" w:hAnsi="Times New Roman" w:cs="Times New Roman"/>
          <w:sz w:val="28"/>
          <w:szCs w:val="28"/>
        </w:rPr>
      </w:pP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>В связи с чем, сумма подлежащая уточнению снизилась по сравнению с 2018 годом на 1210 млн. руб.</w:t>
      </w:r>
    </w:p>
    <w:p w:rsidR="00E31BF3" w:rsidRPr="00E926F2" w:rsidRDefault="000B1A97" w:rsidP="00E11358">
      <w:pPr>
        <w:pStyle w:val="Style2"/>
        <w:widowControl/>
        <w:spacing w:before="5" w:line="576" w:lineRule="exact"/>
        <w:ind w:firstLine="586"/>
        <w:rPr>
          <w:rStyle w:val="FontStyle11"/>
          <w:rFonts w:ascii="Times New Roman" w:hAnsi="Times New Roman" w:cs="Times New Roman"/>
          <w:sz w:val="28"/>
          <w:szCs w:val="28"/>
        </w:rPr>
      </w:pP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E926F2">
        <w:rPr>
          <w:rStyle w:val="FontStyle11"/>
          <w:rFonts w:ascii="Times New Roman" w:hAnsi="Times New Roman" w:cs="Times New Roman"/>
          <w:sz w:val="28"/>
          <w:szCs w:val="28"/>
        </w:rPr>
        <w:t>,</w:t>
      </w:r>
      <w:proofErr w:type="gramEnd"/>
      <w:r w:rsidRPr="00E926F2">
        <w:rPr>
          <w:rStyle w:val="FontStyle11"/>
          <w:rFonts w:ascii="Times New Roman" w:hAnsi="Times New Roman" w:cs="Times New Roman"/>
          <w:sz w:val="28"/>
          <w:szCs w:val="28"/>
        </w:rPr>
        <w:t xml:space="preserve"> не все платежи в настоящее время подлежат уточнению. Существует ряд ограничений. Уточнения платежей, так же как и зачеты подлежат уточнению по видам налогов: федеральные, региональные, местные, </w:t>
      </w:r>
      <w:proofErr w:type="spellStart"/>
      <w:r w:rsidRPr="00E926F2">
        <w:rPr>
          <w:rStyle w:val="FontStyle11"/>
          <w:rFonts w:ascii="Times New Roman" w:hAnsi="Times New Roman" w:cs="Times New Roman"/>
          <w:sz w:val="28"/>
          <w:szCs w:val="28"/>
        </w:rPr>
        <w:t>спецналоговые</w:t>
      </w:r>
      <w:proofErr w:type="spellEnd"/>
      <w:r w:rsidRPr="00E926F2">
        <w:rPr>
          <w:rStyle w:val="FontStyle11"/>
          <w:rFonts w:ascii="Times New Roman" w:hAnsi="Times New Roman" w:cs="Times New Roman"/>
          <w:sz w:val="28"/>
          <w:szCs w:val="28"/>
        </w:rPr>
        <w:t xml:space="preserve"> режимы, страховые взносы. Кроме того, как </w:t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lastRenderedPageBreak/>
        <w:t>было сказано ранее, уточнить платежи с датой более 3 лет от срока уплаты невозможно.</w:t>
      </w:r>
    </w:p>
    <w:p w:rsidR="00E31BF3" w:rsidRPr="00E926F2" w:rsidRDefault="000B1A97" w:rsidP="00E11358">
      <w:pPr>
        <w:pStyle w:val="Style5"/>
        <w:widowControl/>
        <w:spacing w:before="67" w:line="576" w:lineRule="exact"/>
        <w:rPr>
          <w:rStyle w:val="FontStyle11"/>
          <w:rFonts w:ascii="Times New Roman" w:hAnsi="Times New Roman" w:cs="Times New Roman"/>
          <w:sz w:val="28"/>
          <w:szCs w:val="28"/>
        </w:rPr>
      </w:pP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 xml:space="preserve">Учитывая </w:t>
      </w:r>
      <w:proofErr w:type="gramStart"/>
      <w:r w:rsidRPr="00E926F2">
        <w:rPr>
          <w:rStyle w:val="FontStyle11"/>
          <w:rFonts w:ascii="Times New Roman" w:hAnsi="Times New Roman" w:cs="Times New Roman"/>
          <w:sz w:val="28"/>
          <w:szCs w:val="28"/>
        </w:rPr>
        <w:t>изложенное</w:t>
      </w:r>
      <w:proofErr w:type="gramEnd"/>
      <w:r w:rsidRPr="00E926F2">
        <w:rPr>
          <w:rStyle w:val="FontStyle11"/>
          <w:rFonts w:ascii="Times New Roman" w:hAnsi="Times New Roman" w:cs="Times New Roman"/>
          <w:sz w:val="28"/>
          <w:szCs w:val="28"/>
        </w:rPr>
        <w:t xml:space="preserve"> и для успешного сотрудничества призываем налогоплательщиков оформлять платежные поручения на уплату налогов, руководствуясь Правилами, утвержденными приказом Минфина РФ №107н.</w:t>
      </w:r>
    </w:p>
    <w:p w:rsidR="00E31BF3" w:rsidRPr="00E926F2" w:rsidRDefault="000B1A97" w:rsidP="00E11358">
      <w:pPr>
        <w:pStyle w:val="Style2"/>
        <w:widowControl/>
        <w:spacing w:before="5" w:line="576" w:lineRule="exact"/>
        <w:rPr>
          <w:rStyle w:val="FontStyle11"/>
          <w:rFonts w:ascii="Times New Roman" w:hAnsi="Times New Roman" w:cs="Times New Roman"/>
          <w:sz w:val="28"/>
          <w:szCs w:val="28"/>
        </w:rPr>
      </w:pP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>Для удобства плательщиков и минимизации ошибок при заполнении платежных поручений ФНС России постоянно осуществляет внедрение новых сервисов. При их использовании самое главное, на что нужно обращать внимание налогоплательщиков, это правильное заполнение сведений о лице, чья обязанность исполняется. В настоящее время, внедрены следующие сервисы, позволяющие безошибочно указать реквизиты при формировании платежных поручений:</w:t>
      </w:r>
    </w:p>
    <w:p w:rsidR="00E31BF3" w:rsidRPr="00E926F2" w:rsidRDefault="000B1A97" w:rsidP="00E11358">
      <w:pPr>
        <w:pStyle w:val="Style2"/>
        <w:widowControl/>
        <w:spacing w:before="5" w:line="576" w:lineRule="exact"/>
        <w:ind w:firstLine="571"/>
        <w:rPr>
          <w:rStyle w:val="FontStyle11"/>
          <w:rFonts w:ascii="Times New Roman" w:hAnsi="Times New Roman" w:cs="Times New Roman"/>
          <w:sz w:val="28"/>
          <w:szCs w:val="28"/>
        </w:rPr>
      </w:pP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>«Уплата налогов ФЛ» - позволяет оплатить налоги по индексу документа, оформить единый платежный документ или оплатить по произвольным реквизитам, выбранным самостоятельно;</w:t>
      </w:r>
    </w:p>
    <w:p w:rsidR="00E31BF3" w:rsidRPr="00E926F2" w:rsidRDefault="000B1A97" w:rsidP="00E11358">
      <w:pPr>
        <w:pStyle w:val="Style2"/>
        <w:widowControl/>
        <w:spacing w:before="5" w:line="576" w:lineRule="exact"/>
        <w:rPr>
          <w:rStyle w:val="FontStyle11"/>
          <w:rFonts w:ascii="Times New Roman" w:hAnsi="Times New Roman" w:cs="Times New Roman"/>
          <w:sz w:val="28"/>
          <w:szCs w:val="28"/>
        </w:rPr>
      </w:pP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>«Уплата налогов за третьих лиц», позволяет правильно заполнить платежные поручения по уплате налогов третьими лицами по категориям налогоплательщиков. Также Службой выпущен видеоролик, объясняющий каким образом и в каких полях платежного документа заполнить требуемые реквизиты при уплате налогов за третьи лица.</w:t>
      </w:r>
    </w:p>
    <w:p w:rsidR="00E31BF3" w:rsidRPr="00E926F2" w:rsidRDefault="000B1A97" w:rsidP="00E11358">
      <w:pPr>
        <w:pStyle w:val="Style2"/>
        <w:widowControl/>
        <w:spacing w:before="5" w:line="576" w:lineRule="exact"/>
        <w:ind w:firstLine="552"/>
        <w:rPr>
          <w:rStyle w:val="FontStyle11"/>
          <w:rFonts w:ascii="Times New Roman" w:hAnsi="Times New Roman" w:cs="Times New Roman"/>
          <w:sz w:val="28"/>
          <w:szCs w:val="28"/>
        </w:rPr>
      </w:pP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>«Адрес и платежные реквизиты Вашей инспекции» - здесь можно найти сведения о получателе платежа и банковских реквизитах для уплаты налогов.</w:t>
      </w:r>
    </w:p>
    <w:p w:rsidR="00E31BF3" w:rsidRPr="00E926F2" w:rsidRDefault="00E31BF3" w:rsidP="00E11358">
      <w:pPr>
        <w:pStyle w:val="Style2"/>
        <w:widowControl/>
        <w:spacing w:before="5" w:line="576" w:lineRule="exact"/>
        <w:ind w:firstLine="552"/>
        <w:rPr>
          <w:rStyle w:val="FontStyle11"/>
          <w:rFonts w:ascii="Times New Roman" w:hAnsi="Times New Roman" w:cs="Times New Roman"/>
          <w:sz w:val="28"/>
          <w:szCs w:val="28"/>
        </w:rPr>
        <w:sectPr w:rsidR="00E31BF3" w:rsidRPr="00E926F2">
          <w:type w:val="continuous"/>
          <w:pgSz w:w="11905" w:h="16837"/>
          <w:pgMar w:top="993" w:right="1282" w:bottom="988" w:left="1282" w:header="720" w:footer="720" w:gutter="0"/>
          <w:cols w:space="60"/>
          <w:noEndnote/>
        </w:sectPr>
      </w:pPr>
    </w:p>
    <w:p w:rsidR="00E31BF3" w:rsidRPr="00E926F2" w:rsidRDefault="00E31BF3" w:rsidP="00E11358">
      <w:pPr>
        <w:widowControl/>
        <w:spacing w:before="194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31BF3" w:rsidRPr="00E926F2" w:rsidRDefault="000B1A97" w:rsidP="00E11358">
      <w:pPr>
        <w:pStyle w:val="Style2"/>
        <w:widowControl/>
        <w:spacing w:before="67" w:line="576" w:lineRule="exact"/>
        <w:ind w:firstLine="552"/>
        <w:rPr>
          <w:rStyle w:val="FontStyle11"/>
          <w:rFonts w:ascii="Times New Roman" w:hAnsi="Times New Roman" w:cs="Times New Roman"/>
          <w:sz w:val="28"/>
          <w:szCs w:val="28"/>
        </w:rPr>
      </w:pPr>
      <w:r w:rsidRPr="00E926F2">
        <w:rPr>
          <w:rStyle w:val="FontStyle11"/>
          <w:rFonts w:ascii="Times New Roman" w:hAnsi="Times New Roman" w:cs="Times New Roman"/>
          <w:sz w:val="28"/>
          <w:szCs w:val="28"/>
        </w:rPr>
        <w:lastRenderedPageBreak/>
        <w:t>«Уплата налогов и пошлин». Сервис включает в себя оплату налогов по категориям плательщиков - ЮЛ, ФЛ, ИП.</w:t>
      </w:r>
    </w:p>
    <w:p w:rsidR="00E31BF3" w:rsidRPr="00E926F2" w:rsidRDefault="000B1A97" w:rsidP="00E11358">
      <w:pPr>
        <w:pStyle w:val="Style2"/>
        <w:widowControl/>
        <w:spacing w:line="576" w:lineRule="exact"/>
        <w:ind w:firstLine="552"/>
        <w:rPr>
          <w:rStyle w:val="FontStyle11"/>
          <w:rFonts w:ascii="Times New Roman" w:hAnsi="Times New Roman" w:cs="Times New Roman"/>
          <w:sz w:val="28"/>
          <w:szCs w:val="28"/>
        </w:rPr>
      </w:pP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>«Личный кабинет налогоплательщика» также подразделяется по категориям плательщиков. Оплату налогов можно осуществить и через ЛК.</w:t>
      </w:r>
    </w:p>
    <w:p w:rsidR="00E31BF3" w:rsidRPr="00E926F2" w:rsidRDefault="000B1A97" w:rsidP="00E11358">
      <w:pPr>
        <w:pStyle w:val="Style2"/>
        <w:widowControl/>
        <w:spacing w:before="5" w:line="576" w:lineRule="exact"/>
        <w:ind w:firstLine="562"/>
        <w:rPr>
          <w:rStyle w:val="FontStyle11"/>
          <w:rFonts w:ascii="Times New Roman" w:hAnsi="Times New Roman" w:cs="Times New Roman"/>
          <w:sz w:val="28"/>
          <w:szCs w:val="28"/>
        </w:rPr>
      </w:pP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>2. вторая причина образования задолженности это неудовлетворительная платежная дисциплина отдельных налогоплательщиков</w:t>
      </w:r>
    </w:p>
    <w:p w:rsidR="00E31BF3" w:rsidRPr="00E926F2" w:rsidRDefault="000B1A97" w:rsidP="00E11358">
      <w:pPr>
        <w:pStyle w:val="Style2"/>
        <w:widowControl/>
        <w:spacing w:before="5" w:line="576" w:lineRule="exact"/>
        <w:ind w:firstLine="552"/>
        <w:rPr>
          <w:rStyle w:val="FontStyle11"/>
          <w:rFonts w:ascii="Times New Roman" w:hAnsi="Times New Roman" w:cs="Times New Roman"/>
          <w:sz w:val="28"/>
          <w:szCs w:val="28"/>
        </w:rPr>
      </w:pP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 xml:space="preserve">Да случаются сложные финансовые ситуации, в которых плательщик не может в срок оплатить налог. В таком случае налогоплательщик может обратиться в налоговые органы с заявлением </w:t>
      </w:r>
      <w:proofErr w:type="gramStart"/>
      <w:r w:rsidRPr="00E926F2">
        <w:rPr>
          <w:rStyle w:val="FontStyle11"/>
          <w:rFonts w:ascii="Times New Roman" w:hAnsi="Times New Roman" w:cs="Times New Roman"/>
          <w:sz w:val="28"/>
          <w:szCs w:val="28"/>
        </w:rPr>
        <w:t>о</w:t>
      </w:r>
      <w:proofErr w:type="gramEnd"/>
      <w:r w:rsidRPr="00E926F2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26F2">
        <w:rPr>
          <w:rStyle w:val="FontStyle11"/>
          <w:rFonts w:ascii="Times New Roman" w:hAnsi="Times New Roman" w:cs="Times New Roman"/>
          <w:sz w:val="28"/>
          <w:szCs w:val="28"/>
        </w:rPr>
        <w:t>представлением</w:t>
      </w:r>
      <w:proofErr w:type="gramEnd"/>
      <w:r w:rsidRPr="00E926F2">
        <w:rPr>
          <w:rStyle w:val="FontStyle11"/>
          <w:rFonts w:ascii="Times New Roman" w:hAnsi="Times New Roman" w:cs="Times New Roman"/>
          <w:sz w:val="28"/>
          <w:szCs w:val="28"/>
        </w:rPr>
        <w:t xml:space="preserve"> ему отсрочки (рассрочки) в соответствии со статьей 64 Налогового кодекса Российской Федерации (далее - Кодекс) при наличии оснований и в пределах сроков, установленных указанной статьей.</w:t>
      </w:r>
    </w:p>
    <w:p w:rsidR="00E31BF3" w:rsidRPr="00E926F2" w:rsidRDefault="000B1A97" w:rsidP="00E11358">
      <w:pPr>
        <w:pStyle w:val="Style2"/>
        <w:widowControl/>
        <w:spacing w:before="5" w:line="576" w:lineRule="exact"/>
        <w:ind w:firstLine="576"/>
        <w:rPr>
          <w:rStyle w:val="FontStyle11"/>
          <w:rFonts w:ascii="Times New Roman" w:hAnsi="Times New Roman" w:cs="Times New Roman"/>
          <w:sz w:val="28"/>
          <w:szCs w:val="28"/>
        </w:rPr>
      </w:pP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>Рассрочка по уплате налога может быть предоставлена организации на сумму, не превышающую стоимость ее чистых активов.</w:t>
      </w:r>
    </w:p>
    <w:p w:rsidR="00E31BF3" w:rsidRPr="00E926F2" w:rsidRDefault="000B1A97" w:rsidP="00E11358">
      <w:pPr>
        <w:pStyle w:val="Style2"/>
        <w:widowControl/>
        <w:spacing w:line="576" w:lineRule="exact"/>
        <w:ind w:left="576" w:firstLine="0"/>
        <w:rPr>
          <w:rStyle w:val="FontStyle11"/>
          <w:rFonts w:ascii="Times New Roman" w:hAnsi="Times New Roman" w:cs="Times New Roman"/>
          <w:sz w:val="28"/>
          <w:szCs w:val="28"/>
        </w:rPr>
      </w:pP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>Основаниями для предоставления отсрочки являются:</w:t>
      </w:r>
    </w:p>
    <w:p w:rsidR="00E31BF3" w:rsidRPr="00E926F2" w:rsidRDefault="000B1A97" w:rsidP="00E11358">
      <w:pPr>
        <w:pStyle w:val="Style6"/>
        <w:widowControl/>
        <w:tabs>
          <w:tab w:val="left" w:pos="989"/>
        </w:tabs>
        <w:spacing w:before="5" w:line="576" w:lineRule="exact"/>
        <w:rPr>
          <w:rStyle w:val="FontStyle11"/>
          <w:rFonts w:ascii="Times New Roman" w:hAnsi="Times New Roman" w:cs="Times New Roman"/>
          <w:sz w:val="28"/>
          <w:szCs w:val="28"/>
        </w:rPr>
      </w:pPr>
      <w:r w:rsidRPr="00E926F2">
        <w:rPr>
          <w:rStyle w:val="FontStyle11"/>
          <w:rFonts w:ascii="Times New Roman" w:hAnsi="Times New Roman" w:cs="Times New Roman"/>
          <w:spacing w:val="40"/>
          <w:sz w:val="28"/>
          <w:szCs w:val="28"/>
        </w:rPr>
        <w:t>1)</w:t>
      </w:r>
      <w:r w:rsidRPr="00E926F2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ab/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>причинение этому лицу ущерба в результате стихийного</w:t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br/>
        <w:t>бедствия, технологической катастрофы или иных обстоятельств</w:t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br/>
        <w:t>непреодолимой силы;</w:t>
      </w:r>
    </w:p>
    <w:p w:rsidR="00E31BF3" w:rsidRPr="00E926F2" w:rsidRDefault="000B1A97" w:rsidP="00FD5361">
      <w:pPr>
        <w:pStyle w:val="Style6"/>
        <w:widowControl/>
        <w:tabs>
          <w:tab w:val="left" w:pos="1157"/>
        </w:tabs>
        <w:spacing w:line="576" w:lineRule="exact"/>
        <w:ind w:firstLine="566"/>
        <w:rPr>
          <w:rStyle w:val="FontStyle11"/>
          <w:rFonts w:ascii="Times New Roman" w:hAnsi="Times New Roman" w:cs="Times New Roman"/>
          <w:sz w:val="28"/>
          <w:szCs w:val="28"/>
        </w:rPr>
      </w:pPr>
      <w:proofErr w:type="gramStart"/>
      <w:r w:rsidRPr="00E926F2">
        <w:rPr>
          <w:rStyle w:val="FontStyle11"/>
          <w:rFonts w:ascii="Times New Roman" w:hAnsi="Times New Roman" w:cs="Times New Roman"/>
          <w:sz w:val="28"/>
          <w:szCs w:val="28"/>
        </w:rPr>
        <w:t>2)</w:t>
      </w:r>
      <w:r w:rsidRPr="00E926F2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ab/>
      </w:r>
      <w:proofErr w:type="spellStart"/>
      <w:r w:rsidRPr="00E926F2">
        <w:rPr>
          <w:rStyle w:val="FontStyle11"/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E926F2">
        <w:rPr>
          <w:rStyle w:val="FontStyle11"/>
          <w:rFonts w:ascii="Times New Roman" w:hAnsi="Times New Roman" w:cs="Times New Roman"/>
          <w:sz w:val="28"/>
          <w:szCs w:val="28"/>
        </w:rPr>
        <w:t xml:space="preserve"> (несвоевременное предоставление)</w:t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br/>
        <w:t>бюджетных ассигнований и (или) лимитов бюджетных</w:t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br/>
        <w:t xml:space="preserve">обязательств (или) </w:t>
      </w:r>
      <w:proofErr w:type="spellStart"/>
      <w:r w:rsidRPr="00E926F2">
        <w:rPr>
          <w:rStyle w:val="FontStyle11"/>
          <w:rFonts w:ascii="Times New Roman" w:hAnsi="Times New Roman" w:cs="Times New Roman"/>
          <w:sz w:val="28"/>
          <w:szCs w:val="28"/>
        </w:rPr>
        <w:t>недоведение</w:t>
      </w:r>
      <w:proofErr w:type="spellEnd"/>
      <w:r w:rsidRPr="00E926F2">
        <w:rPr>
          <w:rStyle w:val="FontStyle11"/>
          <w:rFonts w:ascii="Times New Roman" w:hAnsi="Times New Roman" w:cs="Times New Roman"/>
          <w:sz w:val="28"/>
          <w:szCs w:val="28"/>
        </w:rPr>
        <w:t xml:space="preserve"> (несвоевременное доведение)</w:t>
      </w:r>
      <w:r w:rsidR="00FD5361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 xml:space="preserve">предельных объемов финансирования расходов в объеме, достаточном </w:t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lastRenderedPageBreak/>
        <w:t xml:space="preserve">для своевременного исполнения обязанности по уплате налога, а также </w:t>
      </w:r>
      <w:proofErr w:type="spellStart"/>
      <w:r w:rsidRPr="00E926F2">
        <w:rPr>
          <w:rStyle w:val="FontStyle11"/>
          <w:rFonts w:ascii="Times New Roman" w:hAnsi="Times New Roman" w:cs="Times New Roman"/>
          <w:sz w:val="28"/>
          <w:szCs w:val="28"/>
        </w:rPr>
        <w:t>неперечисление</w:t>
      </w:r>
      <w:proofErr w:type="spellEnd"/>
      <w:r w:rsidRPr="00E926F2">
        <w:rPr>
          <w:rStyle w:val="FontStyle11"/>
          <w:rFonts w:ascii="Times New Roman" w:hAnsi="Times New Roman" w:cs="Times New Roman"/>
          <w:sz w:val="28"/>
          <w:szCs w:val="28"/>
        </w:rPr>
        <w:t xml:space="preserve"> (несвоевременное перечисление) заинтересованному лицу из бюджета в объеме, достаточном для своевременного исполнения обязанности по уплате налога, денежных средств, в том числе в счет оплаты оказанных этим лицом услуг</w:t>
      </w:r>
      <w:proofErr w:type="gramEnd"/>
      <w:r w:rsidRPr="00E926F2">
        <w:rPr>
          <w:rStyle w:val="FontStyle11"/>
          <w:rFonts w:ascii="Times New Roman" w:hAnsi="Times New Roman" w:cs="Times New Roman"/>
          <w:sz w:val="28"/>
          <w:szCs w:val="28"/>
        </w:rPr>
        <w:t xml:space="preserve"> (выполненных работ, поставленных товаров) для государственных, муниципальных нужд;</w:t>
      </w:r>
    </w:p>
    <w:p w:rsidR="00E31BF3" w:rsidRPr="00E926F2" w:rsidRDefault="000B1A97" w:rsidP="00E11358">
      <w:pPr>
        <w:pStyle w:val="Style6"/>
        <w:widowControl/>
        <w:tabs>
          <w:tab w:val="left" w:pos="1171"/>
        </w:tabs>
        <w:spacing w:before="5" w:line="576" w:lineRule="exact"/>
        <w:rPr>
          <w:rStyle w:val="FontStyle11"/>
          <w:rFonts w:ascii="Times New Roman" w:hAnsi="Times New Roman" w:cs="Times New Roman"/>
          <w:sz w:val="28"/>
          <w:szCs w:val="28"/>
        </w:rPr>
      </w:pP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>3)</w:t>
      </w:r>
      <w:r w:rsidRPr="00E926F2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ab/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>угроза возникновения признаков несостоятельности</w:t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br/>
        <w:t>(банкротства) заинтересованного лица в случае единовременной</w:t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br/>
        <w:t>уплаты им налога;</w:t>
      </w:r>
    </w:p>
    <w:p w:rsidR="00E31BF3" w:rsidRPr="00E926F2" w:rsidRDefault="000B1A97" w:rsidP="00E11358">
      <w:pPr>
        <w:pStyle w:val="Style6"/>
        <w:widowControl/>
        <w:numPr>
          <w:ilvl w:val="0"/>
          <w:numId w:val="1"/>
        </w:numPr>
        <w:tabs>
          <w:tab w:val="left" w:pos="950"/>
        </w:tabs>
        <w:spacing w:before="5" w:line="576" w:lineRule="exact"/>
        <w:ind w:firstLine="571"/>
        <w:rPr>
          <w:rStyle w:val="FontStyle11"/>
          <w:rFonts w:ascii="Times New Roman" w:hAnsi="Times New Roman" w:cs="Times New Roman"/>
          <w:sz w:val="28"/>
          <w:szCs w:val="28"/>
        </w:rPr>
      </w:pP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>имущественное положение физического лица (без учета имущества, на которое в соответствии с законодательством Российской Федерации не может быть обращено взыскание) исключает возможность единовременной уплаты налога;</w:t>
      </w:r>
    </w:p>
    <w:p w:rsidR="00E31BF3" w:rsidRPr="00E926F2" w:rsidRDefault="000B1A97" w:rsidP="00E11358">
      <w:pPr>
        <w:pStyle w:val="Style6"/>
        <w:widowControl/>
        <w:numPr>
          <w:ilvl w:val="0"/>
          <w:numId w:val="1"/>
        </w:numPr>
        <w:tabs>
          <w:tab w:val="left" w:pos="950"/>
        </w:tabs>
        <w:spacing w:before="5" w:line="576" w:lineRule="exact"/>
        <w:ind w:firstLine="571"/>
        <w:rPr>
          <w:rStyle w:val="FontStyle11"/>
          <w:rFonts w:ascii="Times New Roman" w:hAnsi="Times New Roman" w:cs="Times New Roman"/>
          <w:sz w:val="28"/>
          <w:szCs w:val="28"/>
        </w:rPr>
      </w:pP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>производство и (или) реализация товаров, работ или услуг заинтересованным лицом носит сезонный характер;</w:t>
      </w:r>
    </w:p>
    <w:p w:rsidR="00E31BF3" w:rsidRPr="00E926F2" w:rsidRDefault="000B1A97" w:rsidP="00E11358">
      <w:pPr>
        <w:pStyle w:val="Style6"/>
        <w:widowControl/>
        <w:numPr>
          <w:ilvl w:val="0"/>
          <w:numId w:val="1"/>
        </w:numPr>
        <w:tabs>
          <w:tab w:val="left" w:pos="950"/>
        </w:tabs>
        <w:spacing w:before="5" w:line="576" w:lineRule="exact"/>
        <w:ind w:firstLine="571"/>
        <w:rPr>
          <w:rStyle w:val="FontStyle11"/>
          <w:rFonts w:ascii="Times New Roman" w:hAnsi="Times New Roman" w:cs="Times New Roman"/>
          <w:sz w:val="28"/>
          <w:szCs w:val="28"/>
        </w:rPr>
      </w:pP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>при наличии оснований для предоставления отсрочки или рассрочки по уплате налогов, подлежащих уплате в связи с перемещением товаров через таможенную границу Таможенного союза, установленных таможенным законодательством Таможенного союза и законодательством Российской Федерации о таможенном деле;</w:t>
      </w:r>
    </w:p>
    <w:p w:rsidR="00E31BF3" w:rsidRPr="00E926F2" w:rsidRDefault="000B1A97" w:rsidP="00E11358">
      <w:pPr>
        <w:pStyle w:val="Style6"/>
        <w:widowControl/>
        <w:tabs>
          <w:tab w:val="left" w:pos="490"/>
        </w:tabs>
        <w:spacing w:before="5" w:line="576" w:lineRule="exact"/>
        <w:ind w:firstLine="0"/>
        <w:rPr>
          <w:rStyle w:val="FontStyle11"/>
          <w:rFonts w:ascii="Times New Roman" w:hAnsi="Times New Roman" w:cs="Times New Roman"/>
          <w:sz w:val="28"/>
          <w:szCs w:val="28"/>
        </w:rPr>
      </w:pP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>7)</w:t>
      </w:r>
      <w:r w:rsidRPr="00E926F2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ab/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>невозможность единовременной уплаты сумм налогов,</w:t>
      </w:r>
    </w:p>
    <w:p w:rsidR="00E31BF3" w:rsidRPr="00E11358" w:rsidRDefault="000B1A97" w:rsidP="00E11358">
      <w:pPr>
        <w:pStyle w:val="Style5"/>
        <w:widowControl/>
        <w:spacing w:before="5" w:line="576" w:lineRule="exact"/>
        <w:rPr>
          <w:rStyle w:val="FontStyle12"/>
          <w:spacing w:val="10"/>
          <w:sz w:val="28"/>
          <w:szCs w:val="28"/>
        </w:rPr>
      </w:pP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>сборов, страховых взносов, пеней и штрафов, подлежащих уплате</w:t>
      </w:r>
    </w:p>
    <w:p w:rsidR="00E31BF3" w:rsidRPr="00E926F2" w:rsidRDefault="000B1A97" w:rsidP="00E11358">
      <w:pPr>
        <w:pStyle w:val="Style5"/>
        <w:widowControl/>
        <w:spacing w:before="67" w:line="576" w:lineRule="exact"/>
        <w:rPr>
          <w:rStyle w:val="FontStyle11"/>
          <w:rFonts w:ascii="Times New Roman" w:hAnsi="Times New Roman" w:cs="Times New Roman"/>
          <w:sz w:val="28"/>
          <w:szCs w:val="28"/>
        </w:rPr>
      </w:pP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 xml:space="preserve">в бюджетную систему Российской Федерации </w:t>
      </w:r>
      <w:r w:rsidRPr="00E926F2">
        <w:rPr>
          <w:rStyle w:val="FontStyle11"/>
          <w:rFonts w:ascii="Times New Roman" w:hAnsi="Times New Roman" w:cs="Times New Roman"/>
          <w:sz w:val="28"/>
          <w:szCs w:val="28"/>
          <w:u w:val="single"/>
        </w:rPr>
        <w:t>по результатам налоговой проверки,</w:t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 xml:space="preserve"> до истечения срока исполнения направленного в соответствии со статьей 69 настоящего Кодекса требования об уплате налога, сбора, </w:t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lastRenderedPageBreak/>
        <w:t xml:space="preserve">страховых взносов, пени, штрафа, </w:t>
      </w:r>
      <w:proofErr w:type="gramStart"/>
      <w:r w:rsidRPr="00E926F2">
        <w:rPr>
          <w:rStyle w:val="FontStyle11"/>
          <w:rFonts w:ascii="Times New Roman" w:hAnsi="Times New Roman" w:cs="Times New Roman"/>
          <w:sz w:val="28"/>
          <w:szCs w:val="28"/>
        </w:rPr>
        <w:t>процентов</w:t>
      </w:r>
      <w:proofErr w:type="gramEnd"/>
      <w:r w:rsidRPr="00E926F2">
        <w:rPr>
          <w:rStyle w:val="FontStyle11"/>
          <w:rFonts w:ascii="Times New Roman" w:hAnsi="Times New Roman" w:cs="Times New Roman"/>
          <w:sz w:val="28"/>
          <w:szCs w:val="28"/>
        </w:rPr>
        <w:t xml:space="preserve"> если сумма налогов, сборов, страховых взносов, пеней и штрафов, установленная в результате проведения налоговым органом налоговой проверки, составляет не более 70 процентов и не менее 30 процентов по отношению к выручке от реализации товаров (работ, услуг, имущественных прав) за год, предшествующий году вступления в силу решения по результатам соответствующей налоговой проверки.</w:t>
      </w:r>
    </w:p>
    <w:p w:rsidR="00E31BF3" w:rsidRPr="00E926F2" w:rsidRDefault="000B1A97" w:rsidP="00E11358">
      <w:pPr>
        <w:pStyle w:val="Style2"/>
        <w:widowControl/>
        <w:spacing w:before="5" w:line="576" w:lineRule="exact"/>
        <w:ind w:firstLine="557"/>
        <w:rPr>
          <w:rStyle w:val="FontStyle11"/>
          <w:rFonts w:ascii="Times New Roman" w:hAnsi="Times New Roman" w:cs="Times New Roman"/>
          <w:sz w:val="28"/>
          <w:szCs w:val="28"/>
        </w:rPr>
      </w:pP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 xml:space="preserve">Данное право может быть предоставлено плательщику, если сумма налога, указанная в заявлении о предоставлении рассрочки по уплате налога, не обжалуется в соответствии с главой </w:t>
      </w:r>
      <w:r w:rsidRPr="00E926F2">
        <w:rPr>
          <w:rStyle w:val="FontStyle11"/>
          <w:rFonts w:ascii="Times New Roman" w:hAnsi="Times New Roman" w:cs="Times New Roman"/>
          <w:spacing w:val="40"/>
          <w:sz w:val="28"/>
          <w:szCs w:val="28"/>
        </w:rPr>
        <w:t xml:space="preserve">19 </w:t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>настоящего Кодекса на момент подачи такого заявления. При этом решение о предоставлении рассрочки по уплате налога подлежит отмене в случае, если после его вынесения заинтересованное лицо обжаловало решение налогового органа по результатам налоговой проверки, в соответствии с которым подлежит уплате сумма налога, указанная в решении о предоставлении рассрочки по уплате налога.</w:t>
      </w:r>
    </w:p>
    <w:p w:rsidR="00E31BF3" w:rsidRPr="00E926F2" w:rsidRDefault="000B1A97" w:rsidP="00E11358">
      <w:pPr>
        <w:pStyle w:val="Style2"/>
        <w:widowControl/>
        <w:spacing w:before="5" w:line="576" w:lineRule="exact"/>
        <w:ind w:firstLine="571"/>
        <w:rPr>
          <w:rStyle w:val="FontStyle11"/>
          <w:rFonts w:ascii="Times New Roman" w:hAnsi="Times New Roman" w:cs="Times New Roman"/>
          <w:sz w:val="28"/>
          <w:szCs w:val="28"/>
        </w:rPr>
      </w:pP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>В соответствии с пунктом 1 ст. 63 Кодекса определены органы, в компетенцию которых входит принятие решений об изменении сроков уплаты налогов, сборов, страховых взносов:</w:t>
      </w:r>
    </w:p>
    <w:p w:rsidR="00E31BF3" w:rsidRPr="00E926F2" w:rsidRDefault="000B1A97" w:rsidP="00E11358">
      <w:pPr>
        <w:pStyle w:val="Style6"/>
        <w:widowControl/>
        <w:numPr>
          <w:ilvl w:val="0"/>
          <w:numId w:val="2"/>
        </w:numPr>
        <w:tabs>
          <w:tab w:val="left" w:pos="787"/>
        </w:tabs>
        <w:spacing w:before="67" w:line="576" w:lineRule="exact"/>
        <w:ind w:firstLine="571"/>
        <w:rPr>
          <w:rStyle w:val="FontStyle11"/>
          <w:rFonts w:ascii="Times New Roman" w:hAnsi="Times New Roman" w:cs="Times New Roman"/>
          <w:sz w:val="28"/>
          <w:szCs w:val="28"/>
        </w:rPr>
      </w:pP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 xml:space="preserve">по федеральным налогам, сборам, страховым взносам </w:t>
      </w:r>
      <w:proofErr w:type="gramStart"/>
      <w:r w:rsidRPr="00E926F2">
        <w:rPr>
          <w:rStyle w:val="FontStyle11"/>
          <w:rFonts w:ascii="Times New Roman" w:hAnsi="Times New Roman" w:cs="Times New Roman"/>
          <w:sz w:val="28"/>
          <w:szCs w:val="28"/>
        </w:rPr>
        <w:t>-ф</w:t>
      </w:r>
      <w:proofErr w:type="gramEnd"/>
      <w:r w:rsidRPr="00E926F2">
        <w:rPr>
          <w:rStyle w:val="FontStyle11"/>
          <w:rFonts w:ascii="Times New Roman" w:hAnsi="Times New Roman" w:cs="Times New Roman"/>
          <w:sz w:val="28"/>
          <w:szCs w:val="28"/>
        </w:rPr>
        <w:t>едеральный орган исполнительной власти (ФНС России);</w:t>
      </w:r>
    </w:p>
    <w:p w:rsidR="00E31BF3" w:rsidRPr="00E926F2" w:rsidRDefault="000B1A97" w:rsidP="00E11358">
      <w:pPr>
        <w:pStyle w:val="Style6"/>
        <w:widowControl/>
        <w:numPr>
          <w:ilvl w:val="0"/>
          <w:numId w:val="2"/>
        </w:numPr>
        <w:tabs>
          <w:tab w:val="left" w:pos="787"/>
        </w:tabs>
        <w:spacing w:line="576" w:lineRule="exact"/>
        <w:ind w:firstLine="571"/>
        <w:rPr>
          <w:rStyle w:val="FontStyle11"/>
          <w:rFonts w:ascii="Times New Roman" w:hAnsi="Times New Roman" w:cs="Times New Roman"/>
          <w:sz w:val="28"/>
          <w:szCs w:val="28"/>
        </w:rPr>
      </w:pP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>по региональным и местным налогам - налоговые органы по месту нахождения (жительства) заинтересованного лица (УФНС России по Орловской области).</w:t>
      </w:r>
    </w:p>
    <w:p w:rsidR="00E31BF3" w:rsidRPr="00E926F2" w:rsidRDefault="000B1A97" w:rsidP="00E11358">
      <w:pPr>
        <w:pStyle w:val="Style2"/>
        <w:widowControl/>
        <w:spacing w:before="5" w:line="576" w:lineRule="exact"/>
        <w:ind w:firstLine="643"/>
        <w:rPr>
          <w:rStyle w:val="FontStyle11"/>
          <w:rFonts w:ascii="Times New Roman" w:hAnsi="Times New Roman" w:cs="Times New Roman"/>
          <w:sz w:val="28"/>
          <w:szCs w:val="28"/>
        </w:rPr>
      </w:pPr>
      <w:r w:rsidRPr="00E926F2">
        <w:rPr>
          <w:rStyle w:val="FontStyle11"/>
          <w:rFonts w:ascii="Times New Roman" w:hAnsi="Times New Roman" w:cs="Times New Roman"/>
          <w:sz w:val="28"/>
          <w:szCs w:val="28"/>
        </w:rPr>
        <w:lastRenderedPageBreak/>
        <w:t>На основании пункта 5 статьи 64 Кодекса заявление о предоставлении отсрочки по уплате федеральных, региональных, местных налогов с указанием оснований подается в соответствующий уполномоченный орган (УФНС России по Орловской области).</w:t>
      </w:r>
    </w:p>
    <w:p w:rsidR="00E31BF3" w:rsidRPr="00E926F2" w:rsidRDefault="000B1A97" w:rsidP="00E11358">
      <w:pPr>
        <w:pStyle w:val="Style2"/>
        <w:widowControl/>
        <w:spacing w:line="576" w:lineRule="exact"/>
        <w:ind w:firstLine="643"/>
        <w:rPr>
          <w:rStyle w:val="FontStyle11"/>
          <w:rFonts w:ascii="Times New Roman" w:hAnsi="Times New Roman" w:cs="Times New Roman"/>
          <w:sz w:val="28"/>
          <w:szCs w:val="28"/>
        </w:rPr>
      </w:pP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>К этому заявлению прилагаются документы, подтверждающие наличие оснований, указанных в пункте 2 статьи 64 Кодекса.</w:t>
      </w:r>
    </w:p>
    <w:p w:rsidR="00E31BF3" w:rsidRPr="00E926F2" w:rsidRDefault="000B1A97" w:rsidP="00E11358">
      <w:pPr>
        <w:pStyle w:val="Style2"/>
        <w:widowControl/>
        <w:spacing w:before="5" w:line="576" w:lineRule="exact"/>
        <w:ind w:firstLine="571"/>
        <w:rPr>
          <w:rStyle w:val="FontStyle11"/>
          <w:rFonts w:ascii="Times New Roman" w:hAnsi="Times New Roman" w:cs="Times New Roman"/>
          <w:sz w:val="28"/>
          <w:szCs w:val="28"/>
        </w:rPr>
      </w:pP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>Перечень документов, необходимых для рассмотрения вопроса о предоставлении отсрочки (рассрочки), определен главой 9 Кодекса и изданным в соответствии с данной статьей Порядком изменения срока уплаты налога, сбора, страховых взносов, а также пени и штрафа, утвержденным приказом ФНС России от 16.12.2016 № ММВ-7-8/683@ (далее - Порядок):</w:t>
      </w:r>
    </w:p>
    <w:p w:rsidR="00E31BF3" w:rsidRPr="00E926F2" w:rsidRDefault="000B1A97" w:rsidP="00E11358">
      <w:pPr>
        <w:pStyle w:val="Style2"/>
        <w:widowControl/>
        <w:spacing w:line="576" w:lineRule="exact"/>
        <w:ind w:firstLine="590"/>
        <w:rPr>
          <w:rStyle w:val="FontStyle11"/>
          <w:rFonts w:ascii="Times New Roman" w:hAnsi="Times New Roman" w:cs="Times New Roman"/>
          <w:sz w:val="28"/>
          <w:szCs w:val="28"/>
        </w:rPr>
      </w:pPr>
      <w:proofErr w:type="gramStart"/>
      <w:r w:rsidRPr="00E926F2">
        <w:rPr>
          <w:rStyle w:val="FontStyle11"/>
          <w:rFonts w:ascii="Times New Roman" w:hAnsi="Times New Roman" w:cs="Times New Roman"/>
          <w:spacing w:val="40"/>
          <w:sz w:val="28"/>
          <w:szCs w:val="28"/>
        </w:rPr>
        <w:t>1)</w:t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 xml:space="preserve"> справки банков о ежемесячных оборотах денежных средств за каждый месяц из предшествующих подаче указанного заявления шести месяцев по счетам этого лица в банках, а также о наличии его расчетных документов, помещенных в соответствующую картотеку неоплаченных расчетных документов, либо об их отсутствии в этой картотеке;</w:t>
      </w:r>
      <w:proofErr w:type="gramEnd"/>
    </w:p>
    <w:p w:rsidR="00E31BF3" w:rsidRPr="00E926F2" w:rsidRDefault="00E31BF3" w:rsidP="00E11358">
      <w:pPr>
        <w:pStyle w:val="Style2"/>
        <w:widowControl/>
        <w:spacing w:line="576" w:lineRule="exact"/>
        <w:ind w:firstLine="590"/>
        <w:rPr>
          <w:rStyle w:val="FontStyle11"/>
          <w:rFonts w:ascii="Times New Roman" w:hAnsi="Times New Roman" w:cs="Times New Roman"/>
          <w:sz w:val="28"/>
          <w:szCs w:val="28"/>
        </w:rPr>
        <w:sectPr w:rsidR="00E31BF3" w:rsidRPr="00E926F2">
          <w:type w:val="continuous"/>
          <w:pgSz w:w="11905" w:h="16837"/>
          <w:pgMar w:top="993" w:right="1289" w:bottom="988" w:left="1289" w:header="720" w:footer="720" w:gutter="0"/>
          <w:cols w:space="60"/>
          <w:noEndnote/>
        </w:sectPr>
      </w:pPr>
    </w:p>
    <w:p w:rsidR="00E31BF3" w:rsidRPr="00E926F2" w:rsidRDefault="00E31BF3" w:rsidP="00E11358">
      <w:pPr>
        <w:widowControl/>
        <w:spacing w:before="194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31BF3" w:rsidRPr="00E926F2" w:rsidRDefault="000B1A97" w:rsidP="00E11358">
      <w:pPr>
        <w:pStyle w:val="Style6"/>
        <w:widowControl/>
        <w:numPr>
          <w:ilvl w:val="0"/>
          <w:numId w:val="3"/>
        </w:numPr>
        <w:tabs>
          <w:tab w:val="left" w:pos="936"/>
        </w:tabs>
        <w:spacing w:before="67" w:line="576" w:lineRule="exact"/>
        <w:ind w:firstLine="571"/>
        <w:rPr>
          <w:rStyle w:val="FontStyle11"/>
          <w:rFonts w:ascii="Times New Roman" w:hAnsi="Times New Roman" w:cs="Times New Roman"/>
          <w:sz w:val="28"/>
          <w:szCs w:val="28"/>
        </w:rPr>
      </w:pP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>справки банков об остатках денежных средств на всех счетах этого лица в банках;</w:t>
      </w:r>
    </w:p>
    <w:p w:rsidR="00E31BF3" w:rsidRPr="00E926F2" w:rsidRDefault="000B1A97" w:rsidP="00E11358">
      <w:pPr>
        <w:pStyle w:val="Style6"/>
        <w:widowControl/>
        <w:numPr>
          <w:ilvl w:val="0"/>
          <w:numId w:val="3"/>
        </w:numPr>
        <w:tabs>
          <w:tab w:val="left" w:pos="936"/>
        </w:tabs>
        <w:spacing w:line="576" w:lineRule="exact"/>
        <w:ind w:firstLine="571"/>
        <w:rPr>
          <w:rStyle w:val="FontStyle11"/>
          <w:rFonts w:ascii="Times New Roman" w:hAnsi="Times New Roman" w:cs="Times New Roman"/>
          <w:sz w:val="28"/>
          <w:szCs w:val="28"/>
        </w:rPr>
      </w:pP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 xml:space="preserve">перечень контрагентов - дебиторов этого лица с указанием цен договоров, заключенных с соответствующими контрагентами </w:t>
      </w:r>
      <w:proofErr w:type="gramStart"/>
      <w:r w:rsidRPr="00E926F2">
        <w:rPr>
          <w:rStyle w:val="FontStyle11"/>
          <w:rFonts w:ascii="Times New Roman" w:hAnsi="Times New Roman" w:cs="Times New Roman"/>
          <w:sz w:val="28"/>
          <w:szCs w:val="28"/>
        </w:rPr>
        <w:t>-д</w:t>
      </w:r>
      <w:proofErr w:type="gramEnd"/>
      <w:r w:rsidRPr="00E926F2">
        <w:rPr>
          <w:rStyle w:val="FontStyle11"/>
          <w:rFonts w:ascii="Times New Roman" w:hAnsi="Times New Roman" w:cs="Times New Roman"/>
          <w:sz w:val="28"/>
          <w:szCs w:val="28"/>
        </w:rPr>
        <w:t xml:space="preserve">ебиторами (размеров иных обязательств и оснований их возникновения), и сроков их исполнения, а также копии данных </w:t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lastRenderedPageBreak/>
        <w:t>договоров (документов, подтверждающих наличие иных оснований возникновения обязательства);</w:t>
      </w:r>
    </w:p>
    <w:p w:rsidR="00E31BF3" w:rsidRPr="00E926F2" w:rsidRDefault="000B1A97" w:rsidP="00E11358">
      <w:pPr>
        <w:pStyle w:val="Style6"/>
        <w:widowControl/>
        <w:numPr>
          <w:ilvl w:val="0"/>
          <w:numId w:val="3"/>
        </w:numPr>
        <w:tabs>
          <w:tab w:val="left" w:pos="936"/>
        </w:tabs>
        <w:spacing w:before="5" w:line="576" w:lineRule="exact"/>
        <w:ind w:firstLine="571"/>
        <w:rPr>
          <w:rStyle w:val="FontStyle11"/>
          <w:rFonts w:ascii="Times New Roman" w:hAnsi="Times New Roman" w:cs="Times New Roman"/>
          <w:sz w:val="28"/>
          <w:szCs w:val="28"/>
        </w:rPr>
      </w:pP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>обязательство этого лица, предусматривающее на период изменения срока уплаты налога соблюдение условий, на которых принимается решение о предоставлении отсрочки или рассрочки, а также предполагаемый им график погашения задолженности;</w:t>
      </w:r>
    </w:p>
    <w:p w:rsidR="00E31BF3" w:rsidRPr="00E926F2" w:rsidRDefault="000B1A97" w:rsidP="00E11358">
      <w:pPr>
        <w:pStyle w:val="Style6"/>
        <w:widowControl/>
        <w:tabs>
          <w:tab w:val="left" w:pos="1248"/>
        </w:tabs>
        <w:spacing w:before="5" w:line="576" w:lineRule="exact"/>
        <w:ind w:firstLine="566"/>
        <w:rPr>
          <w:rStyle w:val="FontStyle11"/>
          <w:rFonts w:ascii="Times New Roman" w:hAnsi="Times New Roman" w:cs="Times New Roman"/>
          <w:sz w:val="28"/>
          <w:szCs w:val="28"/>
        </w:rPr>
      </w:pP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>5)</w:t>
      </w:r>
      <w:r w:rsidRPr="00E926F2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ab/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 xml:space="preserve">документы, подтверждающие наличие </w:t>
      </w:r>
      <w:proofErr w:type="gramStart"/>
      <w:r w:rsidRPr="00E926F2">
        <w:rPr>
          <w:rStyle w:val="FontStyle11"/>
          <w:rFonts w:ascii="Times New Roman" w:hAnsi="Times New Roman" w:cs="Times New Roman"/>
          <w:sz w:val="28"/>
          <w:szCs w:val="28"/>
        </w:rPr>
        <w:t>оснований</w:t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br/>
        <w:t>изменения срока уплаты налога</w:t>
      </w:r>
      <w:proofErr w:type="gramEnd"/>
      <w:r w:rsidRPr="00E926F2">
        <w:rPr>
          <w:rStyle w:val="FontStyle11"/>
          <w:rFonts w:ascii="Times New Roman" w:hAnsi="Times New Roman" w:cs="Times New Roman"/>
          <w:sz w:val="28"/>
          <w:szCs w:val="28"/>
        </w:rPr>
        <w:t>.</w:t>
      </w:r>
    </w:p>
    <w:p w:rsidR="00E31BF3" w:rsidRPr="00E926F2" w:rsidRDefault="000B1A97" w:rsidP="00E11358">
      <w:pPr>
        <w:pStyle w:val="Style2"/>
        <w:widowControl/>
        <w:spacing w:line="576" w:lineRule="exact"/>
        <w:ind w:firstLine="576"/>
        <w:rPr>
          <w:rStyle w:val="FontStyle11"/>
          <w:rFonts w:ascii="Times New Roman" w:hAnsi="Times New Roman" w:cs="Times New Roman"/>
          <w:sz w:val="28"/>
          <w:szCs w:val="28"/>
        </w:rPr>
      </w:pP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 xml:space="preserve">Представление вышеуказанных документов является обязательным в соответствии с пунктом 5 статьи 64 Кодекса и пунктом </w:t>
      </w:r>
      <w:r w:rsidRPr="00E926F2">
        <w:rPr>
          <w:rStyle w:val="FontStyle11"/>
          <w:rFonts w:ascii="Times New Roman" w:hAnsi="Times New Roman" w:cs="Times New Roman"/>
          <w:spacing w:val="40"/>
          <w:sz w:val="28"/>
          <w:szCs w:val="28"/>
        </w:rPr>
        <w:t>14</w:t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 xml:space="preserve"> Порядка, их отсутствие не позволяет провести анализ финансового состояния налогоплательщика и установить наличие указанного в заявлении о предоставлении отсрочки (рассрочки) основания для изменения срока уплаты налога.</w:t>
      </w:r>
    </w:p>
    <w:p w:rsidR="00E31BF3" w:rsidRPr="00E926F2" w:rsidRDefault="000B1A97" w:rsidP="00FD5361">
      <w:pPr>
        <w:pStyle w:val="Style2"/>
        <w:widowControl/>
        <w:spacing w:before="5" w:line="576" w:lineRule="exact"/>
        <w:ind w:firstLine="542"/>
        <w:rPr>
          <w:rStyle w:val="FontStyle11"/>
          <w:rFonts w:ascii="Times New Roman" w:hAnsi="Times New Roman" w:cs="Times New Roman"/>
          <w:sz w:val="28"/>
          <w:szCs w:val="28"/>
        </w:rPr>
      </w:pP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 xml:space="preserve">Анализ финансового состояния налогоплательщика проводится в соответствии с методикой, утвержденной приказом Минэкономразвития от 26.06.2019г. №382 и вы можете сами провести по ней предварительный </w:t>
      </w:r>
      <w:proofErr w:type="gramStart"/>
      <w:r w:rsidRPr="00E926F2">
        <w:rPr>
          <w:rStyle w:val="FontStyle11"/>
          <w:rFonts w:ascii="Times New Roman" w:hAnsi="Times New Roman" w:cs="Times New Roman"/>
          <w:sz w:val="28"/>
          <w:szCs w:val="28"/>
        </w:rPr>
        <w:t>расчет</w:t>
      </w:r>
      <w:proofErr w:type="gramEnd"/>
      <w:r w:rsidRPr="00E926F2">
        <w:rPr>
          <w:rStyle w:val="FontStyle11"/>
          <w:rFonts w:ascii="Times New Roman" w:hAnsi="Times New Roman" w:cs="Times New Roman"/>
          <w:sz w:val="28"/>
          <w:szCs w:val="28"/>
        </w:rPr>
        <w:t xml:space="preserve"> что бы установить факт угрозы банкротства и наличия оснований для обращения с</w:t>
      </w:r>
      <w:r w:rsidR="00FD5361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>заявлением о представлении отсрочки рассрочки по данному основанию.</w:t>
      </w:r>
    </w:p>
    <w:p w:rsidR="00E31BF3" w:rsidRPr="00E926F2" w:rsidRDefault="000B1A97" w:rsidP="00E11358">
      <w:pPr>
        <w:pStyle w:val="Style2"/>
        <w:widowControl/>
        <w:spacing w:line="576" w:lineRule="exact"/>
        <w:ind w:firstLine="595"/>
        <w:rPr>
          <w:rStyle w:val="FontStyle11"/>
          <w:rFonts w:ascii="Times New Roman" w:hAnsi="Times New Roman" w:cs="Times New Roman"/>
          <w:sz w:val="28"/>
          <w:szCs w:val="28"/>
        </w:rPr>
      </w:pPr>
      <w:proofErr w:type="gramStart"/>
      <w:r w:rsidRPr="00E926F2">
        <w:rPr>
          <w:rStyle w:val="FontStyle11"/>
          <w:rFonts w:ascii="Times New Roman" w:hAnsi="Times New Roman" w:cs="Times New Roman"/>
          <w:sz w:val="28"/>
          <w:szCs w:val="28"/>
        </w:rPr>
        <w:t xml:space="preserve">К заявлению о предоставлении отсрочки или рассрочки по уплате налога в связи с причинением ущерба в силу стихийного бедствия прилагаются заключение о факте наступления в отношении заинтересованного лица обстоятельств непреодолимой силы, являющихся основанием для его обращения с этим заявлением, а также </w:t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lastRenderedPageBreak/>
        <w:t>акт оценки причиненного этому лицу ущерба в результате указанных обстоятельств.</w:t>
      </w:r>
      <w:proofErr w:type="gramEnd"/>
    </w:p>
    <w:p w:rsidR="00E31BF3" w:rsidRPr="00E926F2" w:rsidRDefault="000B1A97" w:rsidP="00E11358">
      <w:pPr>
        <w:pStyle w:val="Style2"/>
        <w:widowControl/>
        <w:spacing w:before="5" w:line="576" w:lineRule="exact"/>
        <w:ind w:firstLine="595"/>
        <w:rPr>
          <w:rStyle w:val="FontStyle11"/>
          <w:rFonts w:ascii="Times New Roman" w:hAnsi="Times New Roman" w:cs="Times New Roman"/>
          <w:sz w:val="28"/>
          <w:szCs w:val="28"/>
        </w:rPr>
      </w:pPr>
      <w:proofErr w:type="gramStart"/>
      <w:r w:rsidRPr="00E926F2">
        <w:rPr>
          <w:rStyle w:val="FontStyle11"/>
          <w:rFonts w:ascii="Times New Roman" w:hAnsi="Times New Roman" w:cs="Times New Roman"/>
          <w:sz w:val="28"/>
          <w:szCs w:val="28"/>
        </w:rPr>
        <w:t>К заявлению о предоставлении отсрочки или рассрочки по уплате налога заинтересованному лицу - получателю бюджетных средств по основанию, прилагается документ финансового органа и (или) главного распорядителя (распорядителя) бюджетных средств, содержащий сведения о сумме бюджетных ассигнований и (или) лимитов бюджетных обязательств, которые не предоставлены (несвоевременно предоставлены) указанному лицу, и (или) о сумме предельных объемов финансирования расходов, которые не доведены (несвоевременно доведены) до</w:t>
      </w:r>
      <w:proofErr w:type="gramEnd"/>
      <w:r w:rsidRPr="00E926F2">
        <w:rPr>
          <w:rStyle w:val="FontStyle11"/>
          <w:rFonts w:ascii="Times New Roman" w:hAnsi="Times New Roman" w:cs="Times New Roman"/>
          <w:sz w:val="28"/>
          <w:szCs w:val="28"/>
        </w:rPr>
        <w:t xml:space="preserve"> этого лица в объеме, достаточном для своевременного исполнения им обязанности по уплате налога.</w:t>
      </w:r>
    </w:p>
    <w:p w:rsidR="00E31BF3" w:rsidRPr="00E926F2" w:rsidRDefault="000B1A97" w:rsidP="00FD5361">
      <w:pPr>
        <w:pStyle w:val="Style2"/>
        <w:widowControl/>
        <w:spacing w:before="5" w:line="576" w:lineRule="exact"/>
        <w:ind w:firstLine="595"/>
        <w:rPr>
          <w:rStyle w:val="FontStyle11"/>
          <w:rFonts w:ascii="Times New Roman" w:hAnsi="Times New Roman" w:cs="Times New Roman"/>
          <w:sz w:val="28"/>
          <w:szCs w:val="28"/>
        </w:rPr>
      </w:pPr>
      <w:proofErr w:type="gramStart"/>
      <w:r w:rsidRPr="00E926F2">
        <w:rPr>
          <w:rStyle w:val="FontStyle11"/>
          <w:rFonts w:ascii="Times New Roman" w:hAnsi="Times New Roman" w:cs="Times New Roman"/>
          <w:sz w:val="28"/>
          <w:szCs w:val="28"/>
        </w:rPr>
        <w:t>К заявлению о предоставлении отсрочки или рассрочки по уплате налога заинтересованному лицу, которому не перечислены (несвоевременно перечислены) денежные средства из бюджета в объеме, достаточном для своевременного исполнения им обязанности по уплате налога, в том числе в счет оказанных этим</w:t>
      </w:r>
      <w:r w:rsidR="00FD5361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>лицом услуг (выполненных работ, поставленных товаров) для государственных, муниципальных нужд, прилагается документ получателя бюджетных средств, содержащий сведения о сумме денежных средств</w:t>
      </w:r>
      <w:proofErr w:type="gramEnd"/>
      <w:r w:rsidRPr="00E926F2">
        <w:rPr>
          <w:rStyle w:val="FontStyle11"/>
          <w:rFonts w:ascii="Times New Roman" w:hAnsi="Times New Roman" w:cs="Times New Roman"/>
          <w:sz w:val="28"/>
          <w:szCs w:val="28"/>
        </w:rPr>
        <w:t>, которая не перечислена (несвоевременно перечислена) этому лицу из бюджета в объеме, достаточном для своевременного исполнения им обязанности по уплате налога.</w:t>
      </w:r>
    </w:p>
    <w:p w:rsidR="00E31BF3" w:rsidRPr="00E926F2" w:rsidRDefault="000B1A97" w:rsidP="00E11358">
      <w:pPr>
        <w:pStyle w:val="Style2"/>
        <w:widowControl/>
        <w:spacing w:line="576" w:lineRule="exact"/>
        <w:ind w:firstLine="595"/>
        <w:rPr>
          <w:rStyle w:val="FontStyle11"/>
          <w:rFonts w:ascii="Times New Roman" w:hAnsi="Times New Roman" w:cs="Times New Roman"/>
          <w:sz w:val="28"/>
          <w:szCs w:val="28"/>
        </w:rPr>
      </w:pP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 xml:space="preserve">К заявлению о предоставлении отсрочки или рассрочки по уплате налога физического лица прилагаются сведения о движимом и </w:t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lastRenderedPageBreak/>
        <w:t>недвижимом имуществе физического лица (за исключением имущества, на которое в соответствии с законодательством Российской Федерации не может быть обращено взыскание).</w:t>
      </w:r>
    </w:p>
    <w:p w:rsidR="00E31BF3" w:rsidRPr="00E926F2" w:rsidRDefault="000B1A97" w:rsidP="00E11358">
      <w:pPr>
        <w:pStyle w:val="Style2"/>
        <w:widowControl/>
        <w:spacing w:before="5" w:line="576" w:lineRule="exact"/>
        <w:ind w:firstLine="595"/>
        <w:rPr>
          <w:rStyle w:val="FontStyle11"/>
          <w:rFonts w:ascii="Times New Roman" w:hAnsi="Times New Roman" w:cs="Times New Roman"/>
          <w:sz w:val="28"/>
          <w:szCs w:val="28"/>
        </w:rPr>
      </w:pPr>
      <w:proofErr w:type="gramStart"/>
      <w:r w:rsidRPr="00E926F2">
        <w:rPr>
          <w:rStyle w:val="FontStyle11"/>
          <w:rFonts w:ascii="Times New Roman" w:hAnsi="Times New Roman" w:cs="Times New Roman"/>
          <w:sz w:val="28"/>
          <w:szCs w:val="28"/>
        </w:rPr>
        <w:t>К заявлению о предоставлении отсрочки или рассрочки по уплате налога в связи с сезонностью производства прилагается составленный заинтересованным лицом документ, подтверждающий, что в общем доходе от реализации товаров (работ, услуг) такого лица доля его дохода от отраслей и видов деятельности, включенных в утверждаемый Правительством Российской Федерации перечень отраслей и видов деятельности, имеющих сезонный характер, составляет не менее 50 процентов.</w:t>
      </w:r>
      <w:proofErr w:type="gramEnd"/>
    </w:p>
    <w:p w:rsidR="00E31BF3" w:rsidRPr="00E926F2" w:rsidRDefault="000B1A97" w:rsidP="00E11358">
      <w:pPr>
        <w:pStyle w:val="Style2"/>
        <w:widowControl/>
        <w:spacing w:before="5" w:line="576" w:lineRule="exact"/>
        <w:ind w:firstLine="648"/>
        <w:rPr>
          <w:rStyle w:val="FontStyle11"/>
          <w:rFonts w:ascii="Times New Roman" w:hAnsi="Times New Roman" w:cs="Times New Roman"/>
          <w:sz w:val="28"/>
          <w:szCs w:val="28"/>
        </w:rPr>
      </w:pP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>Кроме того, изменение срока уплаты налога и сбора должно быть обеспечено залогом имущества в соответствии со статьей 73 Кодекса, поручительством либо банковской гарантией, если иное не предусмотрено главой 9 Кодекса.</w:t>
      </w:r>
    </w:p>
    <w:p w:rsidR="00E31BF3" w:rsidRPr="00E926F2" w:rsidRDefault="000B1A97" w:rsidP="00E11358">
      <w:pPr>
        <w:pStyle w:val="Style2"/>
        <w:widowControl/>
        <w:spacing w:before="67" w:line="581" w:lineRule="exact"/>
        <w:ind w:firstLine="557"/>
        <w:rPr>
          <w:rStyle w:val="FontStyle11"/>
          <w:rFonts w:ascii="Times New Roman" w:hAnsi="Times New Roman" w:cs="Times New Roman"/>
          <w:sz w:val="28"/>
          <w:szCs w:val="28"/>
        </w:rPr>
      </w:pP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>Этот механизм разработан для добросовестных налогоплательщиков, попавших действительно в сложное финансовое положение.</w:t>
      </w:r>
    </w:p>
    <w:p w:rsidR="00E31BF3" w:rsidRPr="00E926F2" w:rsidRDefault="00E31BF3" w:rsidP="00E11358">
      <w:pPr>
        <w:pStyle w:val="Style2"/>
        <w:widowControl/>
        <w:spacing w:line="240" w:lineRule="exact"/>
        <w:ind w:firstLine="643"/>
        <w:rPr>
          <w:rFonts w:ascii="Times New Roman" w:hAnsi="Times New Roman" w:cs="Times New Roman"/>
          <w:sz w:val="28"/>
          <w:szCs w:val="28"/>
        </w:rPr>
      </w:pPr>
    </w:p>
    <w:p w:rsidR="00E31BF3" w:rsidRPr="00E926F2" w:rsidRDefault="00E31BF3" w:rsidP="00E11358">
      <w:pPr>
        <w:pStyle w:val="Style2"/>
        <w:widowControl/>
        <w:spacing w:line="240" w:lineRule="exact"/>
        <w:ind w:firstLine="643"/>
        <w:rPr>
          <w:rFonts w:ascii="Times New Roman" w:hAnsi="Times New Roman" w:cs="Times New Roman"/>
          <w:sz w:val="28"/>
          <w:szCs w:val="28"/>
        </w:rPr>
      </w:pPr>
    </w:p>
    <w:p w:rsidR="00E31BF3" w:rsidRPr="00E926F2" w:rsidRDefault="000B1A97" w:rsidP="00E11358">
      <w:pPr>
        <w:pStyle w:val="Style2"/>
        <w:widowControl/>
        <w:spacing w:before="96" w:line="581" w:lineRule="exact"/>
        <w:ind w:firstLine="643"/>
        <w:rPr>
          <w:rStyle w:val="FontStyle11"/>
          <w:rFonts w:ascii="Times New Roman" w:hAnsi="Times New Roman" w:cs="Times New Roman"/>
          <w:sz w:val="28"/>
          <w:szCs w:val="28"/>
        </w:rPr>
      </w:pP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>Вторая группа налогоплательщиков это те, кто оплачивает налог не в установленные сроки на постоянной основе.</w:t>
      </w:r>
    </w:p>
    <w:p w:rsidR="00E31BF3" w:rsidRPr="00E926F2" w:rsidRDefault="000B1A97" w:rsidP="00E11358">
      <w:pPr>
        <w:pStyle w:val="Style2"/>
        <w:widowControl/>
        <w:spacing w:line="576" w:lineRule="exact"/>
        <w:ind w:firstLine="552"/>
        <w:rPr>
          <w:rStyle w:val="FontStyle11"/>
          <w:rFonts w:ascii="Times New Roman" w:hAnsi="Times New Roman" w:cs="Times New Roman"/>
          <w:sz w:val="28"/>
          <w:szCs w:val="28"/>
        </w:rPr>
      </w:pP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 xml:space="preserve">Так платежеспособные предприятия допускают несвоевременную оплату налогов, авансовые платежи не оплачивают, а ждут наступления срока для добровольной уплаты по требованиям, а часто и выставления инкассовых поручений и блокировки счетов. Последствиями </w:t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lastRenderedPageBreak/>
        <w:t>несвоевременной уплаты является не только начисление пени (1/300 от ставки рефинансирования (6,</w:t>
      </w:r>
      <w:r w:rsidR="006976D3">
        <w:rPr>
          <w:rStyle w:val="FontStyle11"/>
          <w:rFonts w:ascii="Times New Roman" w:hAnsi="Times New Roman" w:cs="Times New Roman"/>
          <w:sz w:val="28"/>
          <w:szCs w:val="28"/>
        </w:rPr>
        <w:t>0</w:t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 xml:space="preserve">%) (0,02%) за 30 дней задержки оплаты с 31 дня 1/1500 ставки (0,04%)), но и часто невозможность отменить приостановку операций по счетам в кратчайшие сроки. Ситуация складывается так, что информация об уплате плательщиком задолженности поступает в налоговые органы только спустя три дня. А плательщику конечно надо </w:t>
      </w:r>
      <w:proofErr w:type="gramStart"/>
      <w:r w:rsidRPr="00E926F2">
        <w:rPr>
          <w:rStyle w:val="FontStyle11"/>
          <w:rFonts w:ascii="Times New Roman" w:hAnsi="Times New Roman" w:cs="Times New Roman"/>
          <w:sz w:val="28"/>
          <w:szCs w:val="28"/>
        </w:rPr>
        <w:t>побыстрее</w:t>
      </w:r>
      <w:proofErr w:type="gramEnd"/>
      <w:r w:rsidRPr="00E926F2">
        <w:rPr>
          <w:rStyle w:val="FontStyle11"/>
          <w:rFonts w:ascii="Times New Roman" w:hAnsi="Times New Roman" w:cs="Times New Roman"/>
          <w:sz w:val="28"/>
          <w:szCs w:val="28"/>
        </w:rPr>
        <w:t xml:space="preserve"> снять со счетов блокировку или срочно возникает необходимость открыть новый счет, и тут начинаются жалобы на бездействие налоговых органов.</w:t>
      </w:r>
    </w:p>
    <w:p w:rsidR="00E31BF3" w:rsidRPr="00E926F2" w:rsidRDefault="000B1A97" w:rsidP="00E11358">
      <w:pPr>
        <w:pStyle w:val="Style2"/>
        <w:widowControl/>
        <w:spacing w:line="576" w:lineRule="exact"/>
        <w:ind w:firstLine="643"/>
        <w:rPr>
          <w:rStyle w:val="FontStyle11"/>
          <w:rFonts w:ascii="Times New Roman" w:hAnsi="Times New Roman" w:cs="Times New Roman"/>
          <w:sz w:val="28"/>
          <w:szCs w:val="28"/>
        </w:rPr>
      </w:pP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 xml:space="preserve">Из не уплаченной добровольно задолженности после применения мер принудительного взыскания взыскивается порядка 70% задолженности причем, </w:t>
      </w:r>
      <w:r w:rsidRPr="00E926F2">
        <w:rPr>
          <w:rStyle w:val="FontStyle11"/>
          <w:rFonts w:ascii="Times New Roman" w:hAnsi="Times New Roman" w:cs="Times New Roman"/>
          <w:spacing w:val="40"/>
          <w:sz w:val="28"/>
          <w:szCs w:val="28"/>
        </w:rPr>
        <w:t>13</w:t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 xml:space="preserve"> процентов задолженности оплачивается добровольно до наступления сроков по требованию, 44% задолженности оплачивается после выставления требований, 12% после выставления инкассовых поручений и приостановления операций по счетам и 10% после возбуждения исполнительных произво</w:t>
      </w:r>
      <w:proofErr w:type="gramStart"/>
      <w:r w:rsidRPr="00E926F2">
        <w:rPr>
          <w:rStyle w:val="FontStyle11"/>
          <w:rFonts w:ascii="Times New Roman" w:hAnsi="Times New Roman" w:cs="Times New Roman"/>
          <w:sz w:val="28"/>
          <w:szCs w:val="28"/>
        </w:rPr>
        <w:t>дств сл</w:t>
      </w:r>
      <w:proofErr w:type="gramEnd"/>
      <w:r w:rsidRPr="00E926F2">
        <w:rPr>
          <w:rStyle w:val="FontStyle11"/>
          <w:rFonts w:ascii="Times New Roman" w:hAnsi="Times New Roman" w:cs="Times New Roman"/>
          <w:sz w:val="28"/>
          <w:szCs w:val="28"/>
        </w:rPr>
        <w:t>ужбой судебных приставов.</w:t>
      </w:r>
    </w:p>
    <w:p w:rsidR="00E31BF3" w:rsidRPr="00E926F2" w:rsidRDefault="000B1A97" w:rsidP="00E11358">
      <w:pPr>
        <w:pStyle w:val="Style2"/>
        <w:widowControl/>
        <w:spacing w:line="576" w:lineRule="exact"/>
        <w:ind w:firstLine="586"/>
        <w:rPr>
          <w:rStyle w:val="FontStyle11"/>
          <w:rFonts w:ascii="Times New Roman" w:hAnsi="Times New Roman" w:cs="Times New Roman"/>
          <w:sz w:val="28"/>
          <w:szCs w:val="28"/>
        </w:rPr>
      </w:pP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>И вот эти 30 процентов задолженности приходится на злостных неплательщиков налогов, которые уклоняются от уплаты налогов.</w:t>
      </w:r>
    </w:p>
    <w:p w:rsidR="00E31BF3" w:rsidRPr="00E926F2" w:rsidRDefault="000B1A97" w:rsidP="00E11358">
      <w:pPr>
        <w:pStyle w:val="Style2"/>
        <w:widowControl/>
        <w:spacing w:before="5" w:line="576" w:lineRule="exact"/>
        <w:ind w:firstLine="667"/>
        <w:rPr>
          <w:rStyle w:val="FontStyle11"/>
          <w:rFonts w:ascii="Times New Roman" w:hAnsi="Times New Roman" w:cs="Times New Roman"/>
          <w:sz w:val="28"/>
          <w:szCs w:val="28"/>
        </w:rPr>
      </w:pP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>Недобросовестные налогоплательщики ищут лазейки, что бы уйти от их оплаты при этом ведут деятельность, которая приносит им определенный доход, который не направляется на погашение налогов.</w:t>
      </w:r>
    </w:p>
    <w:p w:rsidR="00E31BF3" w:rsidRPr="00E926F2" w:rsidRDefault="000B1A97" w:rsidP="00E11358">
      <w:pPr>
        <w:pStyle w:val="Style2"/>
        <w:widowControl/>
        <w:spacing w:before="5" w:line="576" w:lineRule="exact"/>
        <w:ind w:firstLine="576"/>
        <w:rPr>
          <w:rStyle w:val="FontStyle11"/>
          <w:rFonts w:ascii="Times New Roman" w:hAnsi="Times New Roman" w:cs="Times New Roman"/>
          <w:sz w:val="28"/>
          <w:szCs w:val="28"/>
        </w:rPr>
      </w:pP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 xml:space="preserve">В отношении таких налогоплательщиков налоговыми органами принимаются определенные меры, вплоть до направления материалов в </w:t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lastRenderedPageBreak/>
        <w:t>следственные органы для возбуждения уголовных дел на основании ст. 199.2 УК РФ.</w:t>
      </w:r>
    </w:p>
    <w:p w:rsidR="00E31BF3" w:rsidRPr="00E926F2" w:rsidRDefault="000B1A97" w:rsidP="00FD5361">
      <w:pPr>
        <w:pStyle w:val="Style2"/>
        <w:widowControl/>
        <w:spacing w:before="5" w:line="576" w:lineRule="exact"/>
        <w:ind w:firstLine="595"/>
        <w:rPr>
          <w:rStyle w:val="FontStyle11"/>
          <w:rFonts w:ascii="Times New Roman" w:hAnsi="Times New Roman" w:cs="Times New Roman"/>
          <w:sz w:val="28"/>
          <w:szCs w:val="28"/>
        </w:rPr>
      </w:pPr>
      <w:proofErr w:type="gramStart"/>
      <w:r w:rsidRPr="00E926F2">
        <w:rPr>
          <w:rStyle w:val="FontStyle11"/>
          <w:rFonts w:ascii="Times New Roman" w:hAnsi="Times New Roman" w:cs="Times New Roman"/>
          <w:sz w:val="28"/>
          <w:szCs w:val="28"/>
        </w:rPr>
        <w:t xml:space="preserve">При квалификации преступления по ст. 199.2 необходимым условием является наличие у налогоплательщиков основного долга по налогам и сборам в результате доначисления или самостоятельного их исчисления и </w:t>
      </w:r>
      <w:proofErr w:type="spellStart"/>
      <w:r w:rsidRPr="00E926F2">
        <w:rPr>
          <w:rStyle w:val="FontStyle11"/>
          <w:rFonts w:ascii="Times New Roman" w:hAnsi="Times New Roman" w:cs="Times New Roman"/>
          <w:sz w:val="28"/>
          <w:szCs w:val="28"/>
        </w:rPr>
        <w:t>неперечисления</w:t>
      </w:r>
      <w:proofErr w:type="spellEnd"/>
      <w:r w:rsidRPr="00E926F2">
        <w:rPr>
          <w:rStyle w:val="FontStyle11"/>
          <w:rFonts w:ascii="Times New Roman" w:hAnsi="Times New Roman" w:cs="Times New Roman"/>
          <w:sz w:val="28"/>
          <w:szCs w:val="28"/>
        </w:rPr>
        <w:t xml:space="preserve"> в бюджет в</w:t>
      </w:r>
      <w:r w:rsidR="00FD5361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>сумме более 2,5 млн. рублей, а так же безусловным основанием для направления материалов в следственные органы по признакам состава преступления, предусмотренного статьей 199.2 УК РФ, является:</w:t>
      </w:r>
      <w:proofErr w:type="gramEnd"/>
    </w:p>
    <w:p w:rsidR="00E31BF3" w:rsidRPr="00E926F2" w:rsidRDefault="000B1A97" w:rsidP="00E11358">
      <w:pPr>
        <w:pStyle w:val="Style6"/>
        <w:widowControl/>
        <w:tabs>
          <w:tab w:val="left" w:pos="1334"/>
        </w:tabs>
        <w:spacing w:before="5" w:line="576" w:lineRule="exact"/>
        <w:rPr>
          <w:rStyle w:val="FontStyle11"/>
          <w:rFonts w:ascii="Times New Roman" w:hAnsi="Times New Roman" w:cs="Times New Roman"/>
          <w:sz w:val="28"/>
          <w:szCs w:val="28"/>
        </w:rPr>
      </w:pP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>-</w:t>
      </w:r>
      <w:r w:rsidRPr="00E926F2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ab/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>осуществление налогоплательщиком финансово-хозяйственной деятельности при наличии обеспечительных мер, наложенных налоговым органом, в виде приостановления операций по счетам налогоплательщика в банке в соответствии со статьей 76 НК РФ;</w:t>
      </w:r>
    </w:p>
    <w:p w:rsidR="00E31BF3" w:rsidRPr="00E926F2" w:rsidRDefault="000B1A97" w:rsidP="00E11358">
      <w:pPr>
        <w:pStyle w:val="Style6"/>
        <w:widowControl/>
        <w:tabs>
          <w:tab w:val="left" w:pos="893"/>
        </w:tabs>
        <w:spacing w:before="5" w:line="576" w:lineRule="exact"/>
        <w:ind w:firstLine="566"/>
        <w:rPr>
          <w:rStyle w:val="FontStyle11"/>
          <w:rFonts w:ascii="Times New Roman" w:hAnsi="Times New Roman" w:cs="Times New Roman"/>
          <w:sz w:val="28"/>
          <w:szCs w:val="28"/>
        </w:rPr>
      </w:pP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>-</w:t>
      </w:r>
      <w:r w:rsidRPr="00E926F2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ab/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>сокрытие имущества, в отношении которого применены обеспечительные меры в виде ареста в порядке, предусмотренном статьей 77 НК РФ;</w:t>
      </w:r>
    </w:p>
    <w:p w:rsidR="00E31BF3" w:rsidRPr="00E926F2" w:rsidRDefault="000B1A97" w:rsidP="00E11358">
      <w:pPr>
        <w:pStyle w:val="Style6"/>
        <w:widowControl/>
        <w:tabs>
          <w:tab w:val="left" w:pos="1080"/>
        </w:tabs>
        <w:spacing w:before="5" w:line="576" w:lineRule="exact"/>
        <w:rPr>
          <w:rStyle w:val="FontStyle11"/>
          <w:rFonts w:ascii="Times New Roman" w:hAnsi="Times New Roman" w:cs="Times New Roman"/>
          <w:sz w:val="28"/>
          <w:szCs w:val="28"/>
        </w:rPr>
      </w:pP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>-</w:t>
      </w:r>
      <w:r w:rsidRPr="00E926F2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ab/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>перечисление налогоплательщиком взаимозависимым лицам выручки за реализуемые товары (работы, услуги), передача им денежных средств, иного имущества, за счет которых должно было быть произведено взыскание задолженности по обязательным платежам в бюджетную систему Российской Федерации.</w:t>
      </w:r>
    </w:p>
    <w:p w:rsidR="00E31BF3" w:rsidRPr="00E926F2" w:rsidRDefault="000B1A97" w:rsidP="00E11358">
      <w:pPr>
        <w:pStyle w:val="Style2"/>
        <w:widowControl/>
        <w:spacing w:line="576" w:lineRule="exact"/>
        <w:ind w:firstLine="576"/>
        <w:rPr>
          <w:rStyle w:val="FontStyle11"/>
          <w:rFonts w:ascii="Times New Roman" w:hAnsi="Times New Roman" w:cs="Times New Roman"/>
          <w:sz w:val="28"/>
          <w:szCs w:val="28"/>
        </w:rPr>
      </w:pP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>Иные обстоятельства и признаки, свидетельствующие о сокрытии денежных средств или имущества налогоплательщика, за счет которых должно производиться взыскание налогов и сборов и страховых взносов.</w:t>
      </w:r>
    </w:p>
    <w:p w:rsidR="00E31BF3" w:rsidRPr="00E926F2" w:rsidRDefault="000B1A97" w:rsidP="00E11358">
      <w:pPr>
        <w:pStyle w:val="Style2"/>
        <w:widowControl/>
        <w:spacing w:line="576" w:lineRule="exact"/>
        <w:rPr>
          <w:rStyle w:val="FontStyle11"/>
          <w:rFonts w:ascii="Times New Roman" w:hAnsi="Times New Roman" w:cs="Times New Roman"/>
          <w:sz w:val="28"/>
          <w:szCs w:val="28"/>
        </w:rPr>
      </w:pPr>
      <w:r w:rsidRPr="00E926F2">
        <w:rPr>
          <w:rStyle w:val="FontStyle11"/>
          <w:rFonts w:ascii="Times New Roman" w:hAnsi="Times New Roman" w:cs="Times New Roman"/>
          <w:sz w:val="28"/>
          <w:szCs w:val="28"/>
        </w:rPr>
        <w:lastRenderedPageBreak/>
        <w:t>Основаниями для передачи материалов в следственные органы могут служить</w:t>
      </w:r>
      <w:proofErr w:type="gramStart"/>
      <w:r w:rsidRPr="00E926F2">
        <w:rPr>
          <w:rStyle w:val="FontStyle11"/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31BF3" w:rsidRPr="00E926F2" w:rsidRDefault="000B1A97" w:rsidP="00E11358">
      <w:pPr>
        <w:pStyle w:val="Style6"/>
        <w:widowControl/>
        <w:tabs>
          <w:tab w:val="left" w:pos="941"/>
        </w:tabs>
        <w:spacing w:before="67" w:line="576" w:lineRule="exact"/>
        <w:ind w:firstLine="600"/>
        <w:rPr>
          <w:rStyle w:val="FontStyle11"/>
          <w:rFonts w:ascii="Times New Roman" w:hAnsi="Times New Roman" w:cs="Times New Roman"/>
          <w:sz w:val="28"/>
          <w:szCs w:val="28"/>
        </w:rPr>
      </w:pPr>
      <w:r w:rsidRPr="00E926F2">
        <w:rPr>
          <w:rStyle w:val="FontStyle11"/>
          <w:rFonts w:ascii="Times New Roman" w:hAnsi="Times New Roman" w:cs="Times New Roman"/>
          <w:spacing w:val="40"/>
          <w:sz w:val="28"/>
          <w:szCs w:val="28"/>
        </w:rPr>
        <w:t>1.</w:t>
      </w:r>
      <w:r w:rsidRPr="00E926F2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ab/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 xml:space="preserve">Направление должником в адрес третьих лиц, как </w:t>
      </w:r>
      <w:proofErr w:type="gramStart"/>
      <w:r w:rsidRPr="00E926F2">
        <w:rPr>
          <w:rStyle w:val="FontStyle11"/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E926F2">
        <w:rPr>
          <w:rStyle w:val="FontStyle11"/>
          <w:rFonts w:ascii="Times New Roman" w:hAnsi="Times New Roman" w:cs="Times New Roman"/>
          <w:sz w:val="28"/>
          <w:szCs w:val="28"/>
        </w:rPr>
        <w:br/>
        <w:t>выступающих дебиторами налогоплательщика, распорядительных</w:t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br/>
        <w:t>писем (писем-заявок), содержащих поручения о перечислении</w:t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br/>
        <w:t>указанными лицами, минуя расчетные счета должника, на счета</w:t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br/>
        <w:t>работников и (или) контрагентов должника, как правило</w:t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br/>
        <w:t>выступающих кредиторами налогоплательщика, денежных</w:t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br/>
        <w:t>средств (возврата дебиторской задолженности), которые могли</w:t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br/>
        <w:t>быть направлены на погашение недоимки налогоплательщика.</w:t>
      </w:r>
    </w:p>
    <w:p w:rsidR="00E31BF3" w:rsidRPr="00E926F2" w:rsidRDefault="000B1A97" w:rsidP="00E11358">
      <w:pPr>
        <w:pStyle w:val="Style6"/>
        <w:widowControl/>
        <w:tabs>
          <w:tab w:val="left" w:pos="1090"/>
          <w:tab w:val="left" w:pos="2563"/>
          <w:tab w:val="left" w:pos="5088"/>
          <w:tab w:val="left" w:pos="7258"/>
        </w:tabs>
        <w:spacing w:before="5" w:line="576" w:lineRule="exact"/>
        <w:ind w:firstLine="586"/>
        <w:rPr>
          <w:rStyle w:val="FontStyle11"/>
          <w:rFonts w:ascii="Times New Roman" w:hAnsi="Times New Roman" w:cs="Times New Roman"/>
          <w:sz w:val="28"/>
          <w:szCs w:val="28"/>
        </w:rPr>
      </w:pP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>2.</w:t>
      </w:r>
      <w:r w:rsidRPr="00E926F2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ab/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>Заключение налогоплательщиком с третьими лицами</w:t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br/>
        <w:t>договоров цессии, по условиям которых на счета третьих лиц</w:t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br/>
        <w:t>зачисляются денежные средства, которые могли быть направлены</w:t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br/>
        <w:t>на погашение недоимки налогоплательщика, поступающие от</w:t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br/>
        <w:t xml:space="preserve">контрагентов должника, права </w:t>
      </w:r>
      <w:proofErr w:type="gramStart"/>
      <w:r w:rsidRPr="00E926F2">
        <w:rPr>
          <w:rStyle w:val="FontStyle11"/>
          <w:rFonts w:ascii="Times New Roman" w:hAnsi="Times New Roman" w:cs="Times New Roman"/>
          <w:sz w:val="28"/>
          <w:szCs w:val="28"/>
        </w:rPr>
        <w:t>требования</w:t>
      </w:r>
      <w:proofErr w:type="gramEnd"/>
      <w:r w:rsidRPr="00E926F2">
        <w:rPr>
          <w:rStyle w:val="FontStyle11"/>
          <w:rFonts w:ascii="Times New Roman" w:hAnsi="Times New Roman" w:cs="Times New Roman"/>
          <w:sz w:val="28"/>
          <w:szCs w:val="28"/>
        </w:rPr>
        <w:t xml:space="preserve"> к которым в части</w:t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br/>
        <w:t>указанных</w:t>
      </w:r>
      <w:r w:rsidRPr="00E926F2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ab/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>денежных</w:t>
      </w:r>
      <w:r w:rsidRPr="00E926F2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ab/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>средств</w:t>
      </w:r>
      <w:r w:rsidRPr="00E926F2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ab/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>переуступлены</w:t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br/>
        <w:t>налогоплательщиком в пользу третьих лиц.</w:t>
      </w:r>
    </w:p>
    <w:p w:rsidR="00E31BF3" w:rsidRPr="00E926F2" w:rsidRDefault="000B1A97" w:rsidP="00E11358">
      <w:pPr>
        <w:pStyle w:val="Style6"/>
        <w:widowControl/>
        <w:tabs>
          <w:tab w:val="left" w:pos="965"/>
        </w:tabs>
        <w:spacing w:before="5" w:line="576" w:lineRule="exact"/>
        <w:ind w:firstLine="562"/>
        <w:rPr>
          <w:rStyle w:val="FontStyle11"/>
          <w:rFonts w:ascii="Times New Roman" w:hAnsi="Times New Roman" w:cs="Times New Roman"/>
          <w:sz w:val="28"/>
          <w:szCs w:val="28"/>
        </w:rPr>
      </w:pP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>3.</w:t>
      </w:r>
      <w:r w:rsidRPr="00E926F2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ab/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>Совершение налогоплательщиком действий, в том числе</w:t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br/>
        <w:t>посредством проведения с контрагентами безденежных зачетов,</w:t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br/>
        <w:t>расчетов векселями, исключающих возможность зачисления на</w:t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br/>
        <w:t>расчетные счета должника денежных средств, которые могли</w:t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br/>
        <w:t>быть направлены на погашение недоимки налогоплательщика.</w:t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br/>
        <w:t>Исполнение дебиторами своих обязательств перед</w:t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br/>
        <w:t>налогоплательщиком в порядке зачета может осуществляться</w:t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br/>
        <w:t>путем передачи объектов недвижимости (квартир), выручка от</w:t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br/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lastRenderedPageBreak/>
        <w:t>реализации которых, минуя счета должника, используется на</w:t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br/>
        <w:t>цели, не имеющие приоритета перед погашением недоимки.</w:t>
      </w:r>
    </w:p>
    <w:p w:rsidR="00E31BF3" w:rsidRPr="00E926F2" w:rsidRDefault="00E31BF3" w:rsidP="00E11358">
      <w:pPr>
        <w:pStyle w:val="Style6"/>
        <w:widowControl/>
        <w:tabs>
          <w:tab w:val="left" w:pos="965"/>
        </w:tabs>
        <w:spacing w:before="5" w:line="576" w:lineRule="exact"/>
        <w:ind w:firstLine="562"/>
        <w:rPr>
          <w:rStyle w:val="FontStyle11"/>
          <w:rFonts w:ascii="Times New Roman" w:hAnsi="Times New Roman" w:cs="Times New Roman"/>
          <w:sz w:val="28"/>
          <w:szCs w:val="28"/>
        </w:rPr>
        <w:sectPr w:rsidR="00E31BF3" w:rsidRPr="00E926F2">
          <w:footerReference w:type="even" r:id="rId11"/>
          <w:footerReference w:type="default" r:id="rId12"/>
          <w:type w:val="continuous"/>
          <w:pgSz w:w="11905" w:h="16837"/>
          <w:pgMar w:top="993" w:right="1284" w:bottom="988" w:left="1284" w:header="720" w:footer="720" w:gutter="0"/>
          <w:cols w:space="60"/>
          <w:noEndnote/>
        </w:sectPr>
      </w:pPr>
    </w:p>
    <w:p w:rsidR="00E31BF3" w:rsidRPr="00E926F2" w:rsidRDefault="000B1A97" w:rsidP="00E11358">
      <w:pPr>
        <w:pStyle w:val="Style6"/>
        <w:widowControl/>
        <w:numPr>
          <w:ilvl w:val="0"/>
          <w:numId w:val="4"/>
        </w:numPr>
        <w:tabs>
          <w:tab w:val="left" w:pos="955"/>
        </w:tabs>
        <w:spacing w:before="67" w:line="576" w:lineRule="exact"/>
        <w:ind w:firstLine="571"/>
        <w:rPr>
          <w:rStyle w:val="FontStyle11"/>
          <w:rFonts w:ascii="Times New Roman" w:hAnsi="Times New Roman" w:cs="Times New Roman"/>
          <w:sz w:val="28"/>
          <w:szCs w:val="28"/>
        </w:rPr>
      </w:pPr>
      <w:r w:rsidRPr="00E926F2">
        <w:rPr>
          <w:rStyle w:val="FontStyle11"/>
          <w:rFonts w:ascii="Times New Roman" w:hAnsi="Times New Roman" w:cs="Times New Roman"/>
          <w:sz w:val="28"/>
          <w:szCs w:val="28"/>
        </w:rPr>
        <w:lastRenderedPageBreak/>
        <w:t>Заключение налогоплательщиком с третьими лицами договоров займа, по условиям которых займодателями денежные средства, которые могли быть направлены на погашение недоимки налогоплательщика, минуя счета должника, зачисляются на счета контрагентов налогоплательщика.</w:t>
      </w:r>
    </w:p>
    <w:p w:rsidR="00E31BF3" w:rsidRPr="00E926F2" w:rsidRDefault="000B1A97" w:rsidP="00E11358">
      <w:pPr>
        <w:pStyle w:val="Style6"/>
        <w:widowControl/>
        <w:numPr>
          <w:ilvl w:val="0"/>
          <w:numId w:val="4"/>
        </w:numPr>
        <w:tabs>
          <w:tab w:val="left" w:pos="955"/>
        </w:tabs>
        <w:spacing w:before="5" w:line="576" w:lineRule="exact"/>
        <w:ind w:firstLine="571"/>
        <w:rPr>
          <w:rStyle w:val="FontStyle11"/>
          <w:rFonts w:ascii="Times New Roman" w:hAnsi="Times New Roman" w:cs="Times New Roman"/>
          <w:sz w:val="28"/>
          <w:szCs w:val="28"/>
        </w:rPr>
      </w:pP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>Использование налогоплательщиком из кассы денежных средств, которые согласно указаниям Банка России подлежали зачислению на расчетный счет и могли быть направлены на погашение недоимки налогоплательщика, путем выдачи денежных средств по расходным кассовым ордерам через подотчетных лиц на проведение расчетов с контрагентами налогоплательщика, на оплату хозяйственных расходов, а также для выплаты дивидендов.</w:t>
      </w:r>
    </w:p>
    <w:p w:rsidR="00E31BF3" w:rsidRPr="00E926F2" w:rsidRDefault="000B1A97" w:rsidP="00E11358">
      <w:pPr>
        <w:pStyle w:val="Style6"/>
        <w:widowControl/>
        <w:numPr>
          <w:ilvl w:val="0"/>
          <w:numId w:val="4"/>
        </w:numPr>
        <w:tabs>
          <w:tab w:val="left" w:pos="955"/>
        </w:tabs>
        <w:spacing w:before="5" w:line="576" w:lineRule="exact"/>
        <w:ind w:firstLine="571"/>
        <w:rPr>
          <w:rStyle w:val="FontStyle11"/>
          <w:rFonts w:ascii="Times New Roman" w:hAnsi="Times New Roman" w:cs="Times New Roman"/>
          <w:sz w:val="28"/>
          <w:szCs w:val="28"/>
        </w:rPr>
      </w:pP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 xml:space="preserve">Использование налогоплательщиком поступающих в кассу денежных средств, которые подлежали </w:t>
      </w:r>
      <w:proofErr w:type="spellStart"/>
      <w:r w:rsidRPr="00E926F2">
        <w:rPr>
          <w:rStyle w:val="FontStyle11"/>
          <w:rFonts w:ascii="Times New Roman" w:hAnsi="Times New Roman" w:cs="Times New Roman"/>
          <w:sz w:val="28"/>
          <w:szCs w:val="28"/>
        </w:rPr>
        <w:t>оприходованию</w:t>
      </w:r>
      <w:proofErr w:type="spellEnd"/>
      <w:r w:rsidRPr="00E926F2">
        <w:rPr>
          <w:rStyle w:val="FontStyle11"/>
          <w:rFonts w:ascii="Times New Roman" w:hAnsi="Times New Roman" w:cs="Times New Roman"/>
          <w:sz w:val="28"/>
          <w:szCs w:val="28"/>
        </w:rPr>
        <w:t xml:space="preserve"> по кассе с зачислением на расчетный счет и могли быть направлены на погашение недоимки налогоплательщика, без </w:t>
      </w:r>
      <w:proofErr w:type="spellStart"/>
      <w:r w:rsidRPr="00E926F2">
        <w:rPr>
          <w:rStyle w:val="FontStyle11"/>
          <w:rFonts w:ascii="Times New Roman" w:hAnsi="Times New Roman" w:cs="Times New Roman"/>
          <w:sz w:val="28"/>
          <w:szCs w:val="28"/>
        </w:rPr>
        <w:t>оприходования</w:t>
      </w:r>
      <w:proofErr w:type="spellEnd"/>
      <w:r w:rsidRPr="00E926F2">
        <w:rPr>
          <w:rStyle w:val="FontStyle11"/>
          <w:rFonts w:ascii="Times New Roman" w:hAnsi="Times New Roman" w:cs="Times New Roman"/>
          <w:sz w:val="28"/>
          <w:szCs w:val="28"/>
        </w:rPr>
        <w:t xml:space="preserve"> их по кассе путем выдачи денежных средств на проведение расчетов с контрагентами налогоплательщика и на оплату хозяйственных расходов.</w:t>
      </w:r>
    </w:p>
    <w:p w:rsidR="00E31BF3" w:rsidRPr="00E926F2" w:rsidRDefault="000B1A97" w:rsidP="00E11358">
      <w:pPr>
        <w:pStyle w:val="Style6"/>
        <w:widowControl/>
        <w:tabs>
          <w:tab w:val="left" w:pos="1147"/>
        </w:tabs>
        <w:spacing w:before="5" w:line="576" w:lineRule="exact"/>
        <w:ind w:firstLine="653"/>
        <w:rPr>
          <w:rStyle w:val="FontStyle11"/>
          <w:rFonts w:ascii="Times New Roman" w:hAnsi="Times New Roman" w:cs="Times New Roman"/>
          <w:sz w:val="28"/>
          <w:szCs w:val="28"/>
        </w:rPr>
      </w:pP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>7.</w:t>
      </w:r>
      <w:r w:rsidRPr="00E926F2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ab/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>Перечисление с расчетного счета налогоплательщика</w:t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br/>
        <w:t>денежных средств на личные карточные счета работников</w:t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br/>
        <w:t>налогоплательщика по фиктивному основанию (выплата</w:t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br/>
        <w:t>заработной платы) с последующим возвратом данных сре</w:t>
      </w:r>
      <w:proofErr w:type="gramStart"/>
      <w:r w:rsidRPr="00E926F2">
        <w:rPr>
          <w:rStyle w:val="FontStyle11"/>
          <w:rFonts w:ascii="Times New Roman" w:hAnsi="Times New Roman" w:cs="Times New Roman"/>
          <w:sz w:val="28"/>
          <w:szCs w:val="28"/>
        </w:rPr>
        <w:t>дств в</w:t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E926F2">
        <w:rPr>
          <w:rStyle w:val="FontStyle11"/>
          <w:rFonts w:ascii="Times New Roman" w:hAnsi="Times New Roman" w:cs="Times New Roman"/>
          <w:sz w:val="28"/>
          <w:szCs w:val="28"/>
        </w:rPr>
        <w:t>ассу должника и их расходованием, минуя расчетный счет</w:t>
      </w:r>
    </w:p>
    <w:p w:rsidR="00E31BF3" w:rsidRPr="00E926F2" w:rsidRDefault="00E31BF3" w:rsidP="00E11358">
      <w:pPr>
        <w:pStyle w:val="Style3"/>
        <w:widowControl/>
        <w:spacing w:before="110"/>
        <w:jc w:val="both"/>
        <w:rPr>
          <w:rStyle w:val="FontStyle12"/>
          <w:sz w:val="28"/>
          <w:szCs w:val="28"/>
        </w:rPr>
      </w:pPr>
    </w:p>
    <w:p w:rsidR="00E31BF3" w:rsidRPr="00E926F2" w:rsidRDefault="000B1A97" w:rsidP="00E11358">
      <w:pPr>
        <w:pStyle w:val="Style5"/>
        <w:widowControl/>
        <w:spacing w:before="67" w:line="576" w:lineRule="exact"/>
        <w:rPr>
          <w:rStyle w:val="FontStyle11"/>
          <w:rFonts w:ascii="Times New Roman" w:hAnsi="Times New Roman" w:cs="Times New Roman"/>
          <w:sz w:val="28"/>
          <w:szCs w:val="28"/>
        </w:rPr>
      </w:pP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 xml:space="preserve">должника, по расходным кассовым ордерам через подотчетных лиц на проведение расчетов с контрагентами налогоплательщика и на оплату хозяйственных расходов. На указанные цели денежные средства, полученные работниками по фиктивному основанию, могут расходоваться и без </w:t>
      </w:r>
      <w:proofErr w:type="spellStart"/>
      <w:r w:rsidRPr="00E926F2">
        <w:rPr>
          <w:rStyle w:val="FontStyle11"/>
          <w:rFonts w:ascii="Times New Roman" w:hAnsi="Times New Roman" w:cs="Times New Roman"/>
          <w:sz w:val="28"/>
          <w:szCs w:val="28"/>
        </w:rPr>
        <w:t>оприходования</w:t>
      </w:r>
      <w:proofErr w:type="spellEnd"/>
      <w:r w:rsidRPr="00E926F2">
        <w:rPr>
          <w:rStyle w:val="FontStyle11"/>
          <w:rFonts w:ascii="Times New Roman" w:hAnsi="Times New Roman" w:cs="Times New Roman"/>
          <w:sz w:val="28"/>
          <w:szCs w:val="28"/>
        </w:rPr>
        <w:t xml:space="preserve"> по кассе.</w:t>
      </w:r>
    </w:p>
    <w:p w:rsidR="00E31BF3" w:rsidRPr="00E926F2" w:rsidRDefault="000B1A97" w:rsidP="00E11358">
      <w:pPr>
        <w:pStyle w:val="Style6"/>
        <w:widowControl/>
        <w:tabs>
          <w:tab w:val="left" w:pos="1128"/>
        </w:tabs>
        <w:spacing w:before="5" w:line="576" w:lineRule="exact"/>
        <w:ind w:firstLine="576"/>
        <w:rPr>
          <w:rStyle w:val="FontStyle11"/>
          <w:rFonts w:ascii="Times New Roman" w:hAnsi="Times New Roman" w:cs="Times New Roman"/>
          <w:sz w:val="28"/>
          <w:szCs w:val="28"/>
        </w:rPr>
      </w:pP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>8.</w:t>
      </w:r>
      <w:r w:rsidRPr="00E926F2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ab/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>Совершение налогоплательщиком - индивидуальным</w:t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br/>
        <w:t>предпринимателем действий, результатом которых является</w:t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br/>
        <w:t>перечисление контрагентами выручки не на расчетные счета</w:t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br/>
        <w:t>должника, а на лицевые счета индивидуального предпринимателя</w:t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br/>
        <w:t>как физического лица.</w:t>
      </w:r>
    </w:p>
    <w:p w:rsidR="00E31BF3" w:rsidRPr="00E926F2" w:rsidRDefault="000B1A97" w:rsidP="00E11358">
      <w:pPr>
        <w:pStyle w:val="Style6"/>
        <w:widowControl/>
        <w:tabs>
          <w:tab w:val="left" w:pos="1594"/>
        </w:tabs>
        <w:spacing w:line="576" w:lineRule="exact"/>
        <w:ind w:firstLine="571"/>
        <w:rPr>
          <w:rStyle w:val="FontStyle11"/>
          <w:rFonts w:ascii="Times New Roman" w:hAnsi="Times New Roman" w:cs="Times New Roman"/>
          <w:sz w:val="28"/>
          <w:szCs w:val="28"/>
        </w:rPr>
      </w:pP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>9.</w:t>
      </w:r>
      <w:r w:rsidRPr="00E926F2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ab/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>Отчуждение налогоплательщиком имущества</w:t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br/>
        <w:t>(производственно-складские здания, земельные участки,</w:t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br/>
        <w:t>автотранспортные средства, спецтехника) путем совершения с</w:t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br/>
        <w:t>контрагентами гражданско-правовых сделок.</w:t>
      </w:r>
    </w:p>
    <w:p w:rsidR="00E31BF3" w:rsidRPr="00E926F2" w:rsidRDefault="000B1A97" w:rsidP="00E11358">
      <w:pPr>
        <w:pStyle w:val="Style6"/>
        <w:widowControl/>
        <w:tabs>
          <w:tab w:val="left" w:pos="1152"/>
        </w:tabs>
        <w:spacing w:line="576" w:lineRule="exact"/>
        <w:ind w:firstLine="667"/>
        <w:rPr>
          <w:rStyle w:val="FontStyle11"/>
          <w:rFonts w:ascii="Times New Roman" w:hAnsi="Times New Roman" w:cs="Times New Roman"/>
          <w:sz w:val="28"/>
          <w:szCs w:val="28"/>
        </w:rPr>
      </w:pP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>10.</w:t>
      </w:r>
      <w:r w:rsidRPr="00E926F2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ab/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 xml:space="preserve">Передача налогоплательщиком имущества в </w:t>
      </w:r>
      <w:proofErr w:type="gramStart"/>
      <w:r w:rsidRPr="00E926F2">
        <w:rPr>
          <w:rStyle w:val="FontStyle11"/>
          <w:rFonts w:ascii="Times New Roman" w:hAnsi="Times New Roman" w:cs="Times New Roman"/>
          <w:sz w:val="28"/>
          <w:szCs w:val="28"/>
        </w:rPr>
        <w:t>залог банкам</w:t>
      </w:r>
      <w:proofErr w:type="gramEnd"/>
      <w:r w:rsidRPr="00E926F2">
        <w:rPr>
          <w:rStyle w:val="FontStyle11"/>
          <w:rFonts w:ascii="Times New Roman" w:hAnsi="Times New Roman" w:cs="Times New Roman"/>
          <w:sz w:val="28"/>
          <w:szCs w:val="28"/>
        </w:rPr>
        <w:br/>
        <w:t>в качестве обеспечения исполнения обязательств по кредитным</w:t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br/>
        <w:t>договорам, заключаемым взаимозависимыми лицами, с</w:t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br/>
        <w:t>последующей передачей имущества налогоплательщика банку по</w:t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br/>
        <w:t>соглашениям об отступном в связи с неисполнением</w:t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br/>
        <w:t>взаимозависимым лицом своих обязательств по кредитным</w:t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br/>
        <w:t>договорам.</w:t>
      </w:r>
    </w:p>
    <w:p w:rsidR="00E31BF3" w:rsidRPr="00E926F2" w:rsidRDefault="000B1A97" w:rsidP="00E11358">
      <w:pPr>
        <w:pStyle w:val="Style6"/>
        <w:widowControl/>
        <w:tabs>
          <w:tab w:val="left" w:pos="1738"/>
        </w:tabs>
        <w:spacing w:before="5" w:line="576" w:lineRule="exact"/>
        <w:ind w:firstLine="595"/>
        <w:rPr>
          <w:rStyle w:val="FontStyle11"/>
          <w:rFonts w:ascii="Times New Roman" w:hAnsi="Times New Roman" w:cs="Times New Roman"/>
          <w:sz w:val="28"/>
          <w:szCs w:val="28"/>
        </w:rPr>
      </w:pPr>
      <w:r w:rsidRPr="00E926F2">
        <w:rPr>
          <w:rStyle w:val="FontStyle11"/>
          <w:rFonts w:ascii="Times New Roman" w:hAnsi="Times New Roman" w:cs="Times New Roman"/>
          <w:spacing w:val="40"/>
          <w:sz w:val="28"/>
          <w:szCs w:val="28"/>
        </w:rPr>
        <w:t>11.</w:t>
      </w:r>
      <w:r w:rsidRPr="00E926F2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ab/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>Сокрытие имущества путем подписания</w:t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br/>
        <w:t>налогоплательщиком, уплачивавшим лизинговые платежи, с</w:t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br/>
        <w:t>лизингодателем дополнительного соглашения, по условиям</w:t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br/>
        <w:t>которого новым лизингополучателем становится третье лицо, как</w:t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br/>
      </w:r>
      <w:proofErr w:type="gramStart"/>
      <w:r w:rsidRPr="00E926F2">
        <w:rPr>
          <w:rStyle w:val="FontStyle11"/>
          <w:rFonts w:ascii="Times New Roman" w:hAnsi="Times New Roman" w:cs="Times New Roman"/>
          <w:sz w:val="28"/>
          <w:szCs w:val="28"/>
        </w:rPr>
        <w:lastRenderedPageBreak/>
        <w:t>правило</w:t>
      </w:r>
      <w:proofErr w:type="gramEnd"/>
      <w:r w:rsidRPr="00E926F2">
        <w:rPr>
          <w:rStyle w:val="FontStyle11"/>
          <w:rFonts w:ascii="Times New Roman" w:hAnsi="Times New Roman" w:cs="Times New Roman"/>
          <w:sz w:val="28"/>
          <w:szCs w:val="28"/>
        </w:rPr>
        <w:t xml:space="preserve"> взаимозависимое с должником, с последующей регистрацией объекта лизинга на данное третье лицо.</w:t>
      </w:r>
    </w:p>
    <w:p w:rsidR="00E31BF3" w:rsidRPr="00E926F2" w:rsidRDefault="000B1A97" w:rsidP="00E11358">
      <w:pPr>
        <w:pStyle w:val="Style6"/>
        <w:widowControl/>
        <w:tabs>
          <w:tab w:val="left" w:pos="1133"/>
        </w:tabs>
        <w:spacing w:line="576" w:lineRule="exact"/>
        <w:ind w:firstLine="590"/>
        <w:rPr>
          <w:rStyle w:val="FontStyle11"/>
          <w:rFonts w:ascii="Times New Roman" w:hAnsi="Times New Roman" w:cs="Times New Roman"/>
          <w:sz w:val="28"/>
          <w:szCs w:val="28"/>
        </w:rPr>
      </w:pP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>12.</w:t>
      </w:r>
      <w:r w:rsidRPr="00E926F2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ab/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>Осуществление налогоплательщиком в период действия</w:t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br/>
        <w:t>обеспечительных мер действий по фактическому сокрытию</w:t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br/>
        <w:t>имущества посредством досрочного расторжения ранее</w:t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br/>
        <w:t>заключенных с арендаторами договоров аренды</w:t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br/>
        <w:t>производственных помещений и вывоза без согласия налогового</w:t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br/>
        <w:t>органа ранее размещенных в данных помещениях основных</w:t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br/>
        <w:t>средств и материальных запасов, в отношении которых налоговым</w:t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br/>
        <w:t>органом выносилось решение о запрете на отчуждение.</w:t>
      </w:r>
    </w:p>
    <w:p w:rsidR="00E31BF3" w:rsidRPr="00E926F2" w:rsidRDefault="000B1A97" w:rsidP="00E11358">
      <w:pPr>
        <w:pStyle w:val="Style6"/>
        <w:widowControl/>
        <w:tabs>
          <w:tab w:val="left" w:pos="1570"/>
        </w:tabs>
        <w:spacing w:line="576" w:lineRule="exact"/>
        <w:ind w:firstLine="667"/>
        <w:rPr>
          <w:rStyle w:val="FontStyle11"/>
          <w:rFonts w:ascii="Times New Roman" w:hAnsi="Times New Roman" w:cs="Times New Roman"/>
          <w:sz w:val="28"/>
          <w:szCs w:val="28"/>
        </w:rPr>
      </w:pP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>13.</w:t>
      </w:r>
      <w:r w:rsidRPr="00E926F2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ab/>
      </w:r>
      <w:proofErr w:type="gramStart"/>
      <w:r w:rsidRPr="00E926F2">
        <w:rPr>
          <w:rStyle w:val="FontStyle11"/>
          <w:rFonts w:ascii="Times New Roman" w:hAnsi="Times New Roman" w:cs="Times New Roman"/>
          <w:sz w:val="28"/>
          <w:szCs w:val="28"/>
        </w:rPr>
        <w:t>Перевод финансово-хозяйственной деятельности</w:t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br/>
        <w:t>налогоплательщика (вывод активов, перевод работников) во</w:t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br/>
        <w:t>взаимозависимое с налогоплательщиком третье лицо, по</w:t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br/>
        <w:t>результатам которого у должника прекращаются финансово-</w:t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br/>
        <w:t>хозяйственные взаимоотношения со своими прежними</w:t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br/>
        <w:t>контрагентами, которые при содействии со стороны</w:t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br/>
        <w:t>налогоплательщика привлекаются к взаимодействию с</w:t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br/>
        <w:t>взаимозависимым лицом, на счета которого зачисляются</w:t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br/>
        <w:t>поступающие от контрагентов денежные средства, которые могли</w:t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br/>
        <w:t>быть направлены на погашение недоимки налогоплательщика.</w:t>
      </w:r>
      <w:proofErr w:type="gramEnd"/>
    </w:p>
    <w:p w:rsidR="00E31BF3" w:rsidRPr="00E926F2" w:rsidRDefault="000B1A97" w:rsidP="00E11358">
      <w:pPr>
        <w:pStyle w:val="Style6"/>
        <w:widowControl/>
        <w:tabs>
          <w:tab w:val="left" w:pos="1186"/>
        </w:tabs>
        <w:spacing w:before="5" w:line="576" w:lineRule="exact"/>
        <w:ind w:firstLine="595"/>
        <w:rPr>
          <w:rStyle w:val="FontStyle11"/>
          <w:rFonts w:ascii="Times New Roman" w:hAnsi="Times New Roman" w:cs="Times New Roman"/>
          <w:sz w:val="28"/>
          <w:szCs w:val="28"/>
        </w:rPr>
      </w:pP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>14.</w:t>
      </w:r>
      <w:r w:rsidRPr="00E926F2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ab/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 xml:space="preserve">Заключение налогоплательщиком с </w:t>
      </w:r>
      <w:proofErr w:type="spellStart"/>
      <w:r w:rsidRPr="00E926F2">
        <w:rPr>
          <w:rStyle w:val="FontStyle11"/>
          <w:rFonts w:ascii="Times New Roman" w:hAnsi="Times New Roman" w:cs="Times New Roman"/>
          <w:sz w:val="28"/>
          <w:szCs w:val="28"/>
        </w:rPr>
        <w:t>аффилированными</w:t>
      </w:r>
      <w:proofErr w:type="spellEnd"/>
      <w:r w:rsidRPr="00E926F2">
        <w:rPr>
          <w:rStyle w:val="FontStyle11"/>
          <w:rFonts w:ascii="Times New Roman" w:hAnsi="Times New Roman" w:cs="Times New Roman"/>
          <w:sz w:val="28"/>
          <w:szCs w:val="28"/>
        </w:rPr>
        <w:br/>
        <w:t>лицами коммерчески невыгодных сделок (сделок с</w:t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br/>
        <w:t>предоставлением одной стороной другой стороне</w:t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br/>
        <w:t>неэквивалентного (неравноценного) исполнения), в том числе с</w:t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br/>
        <w:t>использованием   в   качестве   средства   оплаты   неликвидных</w:t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br/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lastRenderedPageBreak/>
        <w:t xml:space="preserve">векселей, в результате которых уменьшается имущество должника, денежные </w:t>
      </w:r>
      <w:proofErr w:type="gramStart"/>
      <w:r w:rsidRPr="00E926F2">
        <w:rPr>
          <w:rStyle w:val="FontStyle11"/>
          <w:rFonts w:ascii="Times New Roman" w:hAnsi="Times New Roman" w:cs="Times New Roman"/>
          <w:sz w:val="28"/>
          <w:szCs w:val="28"/>
        </w:rPr>
        <w:t>средства</w:t>
      </w:r>
      <w:proofErr w:type="gramEnd"/>
      <w:r w:rsidRPr="00E926F2">
        <w:rPr>
          <w:rStyle w:val="FontStyle11"/>
          <w:rFonts w:ascii="Times New Roman" w:hAnsi="Times New Roman" w:cs="Times New Roman"/>
          <w:sz w:val="28"/>
          <w:szCs w:val="28"/>
        </w:rPr>
        <w:t xml:space="preserve"> от реализации которого могли быть направлены на погашение недоимки налогоплательщика.</w:t>
      </w:r>
    </w:p>
    <w:p w:rsidR="00E31BF3" w:rsidRPr="00E926F2" w:rsidRDefault="000B1A97" w:rsidP="00E11358">
      <w:pPr>
        <w:pStyle w:val="Style2"/>
        <w:widowControl/>
        <w:spacing w:before="5" w:line="576" w:lineRule="exact"/>
        <w:ind w:firstLine="576"/>
        <w:rPr>
          <w:rStyle w:val="FontStyle11"/>
          <w:rFonts w:ascii="Times New Roman" w:hAnsi="Times New Roman" w:cs="Times New Roman"/>
          <w:sz w:val="28"/>
          <w:szCs w:val="28"/>
        </w:rPr>
      </w:pP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>В случае наличия у налогоплательщика задолженности свыше 2,25 млн. руб. налоговыми органами проводится анализ деятельности должника и при установлении фактов позволяющих предполагать сокрытие денежных средств или имущества от уплаты налогов, материалы направляются для проведения оперативно-розыскных мероприятий в УЭБ и ПК, а затем и в следственный комитет.</w:t>
      </w:r>
    </w:p>
    <w:p w:rsidR="00E31BF3" w:rsidRPr="00E926F2" w:rsidRDefault="000B1A97" w:rsidP="00E11358">
      <w:pPr>
        <w:pStyle w:val="Style2"/>
        <w:widowControl/>
        <w:spacing w:line="576" w:lineRule="exact"/>
        <w:ind w:firstLine="557"/>
        <w:rPr>
          <w:rStyle w:val="FontStyle11"/>
          <w:rFonts w:ascii="Times New Roman" w:hAnsi="Times New Roman" w:cs="Times New Roman"/>
          <w:sz w:val="28"/>
          <w:szCs w:val="28"/>
        </w:rPr>
      </w:pP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 xml:space="preserve">За </w:t>
      </w:r>
      <w:r w:rsidR="00732583">
        <w:rPr>
          <w:rStyle w:val="FontStyle11"/>
          <w:rFonts w:ascii="Times New Roman" w:hAnsi="Times New Roman" w:cs="Times New Roman"/>
          <w:sz w:val="28"/>
          <w:szCs w:val="28"/>
        </w:rPr>
        <w:t>12</w:t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 xml:space="preserve"> месяцев 2019 года следственными органами было рассмотрено </w:t>
      </w:r>
      <w:r w:rsidR="00732583">
        <w:rPr>
          <w:rStyle w:val="FontStyle11"/>
          <w:rFonts w:ascii="Times New Roman" w:hAnsi="Times New Roman" w:cs="Times New Roman"/>
          <w:sz w:val="28"/>
          <w:szCs w:val="28"/>
        </w:rPr>
        <w:t>5</w:t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 xml:space="preserve"> материалов налоговых органов, содержащих признаки преступления, предусмотренные ст. 199.2 УК РФ.</w:t>
      </w:r>
    </w:p>
    <w:p w:rsidR="00E31BF3" w:rsidRPr="00E926F2" w:rsidRDefault="000B1A97" w:rsidP="00E11358">
      <w:pPr>
        <w:pStyle w:val="Style2"/>
        <w:widowControl/>
        <w:spacing w:before="5" w:line="576" w:lineRule="exact"/>
        <w:ind w:firstLine="576"/>
        <w:rPr>
          <w:rStyle w:val="FontStyle11"/>
          <w:rFonts w:ascii="Times New Roman" w:hAnsi="Times New Roman" w:cs="Times New Roman"/>
          <w:sz w:val="28"/>
          <w:szCs w:val="28"/>
        </w:rPr>
      </w:pP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 xml:space="preserve">По результатам рассмотрения возбуждено </w:t>
      </w:r>
      <w:r w:rsidR="00732583">
        <w:rPr>
          <w:rStyle w:val="FontStyle11"/>
          <w:rFonts w:ascii="Times New Roman" w:hAnsi="Times New Roman" w:cs="Times New Roman"/>
          <w:sz w:val="28"/>
          <w:szCs w:val="28"/>
        </w:rPr>
        <w:t>1</w:t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 xml:space="preserve"> уголовн</w:t>
      </w:r>
      <w:r w:rsidR="00732583">
        <w:rPr>
          <w:rStyle w:val="FontStyle11"/>
          <w:rFonts w:ascii="Times New Roman" w:hAnsi="Times New Roman" w:cs="Times New Roman"/>
          <w:sz w:val="28"/>
          <w:szCs w:val="28"/>
        </w:rPr>
        <w:t>ое</w:t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 xml:space="preserve"> дел</w:t>
      </w:r>
      <w:r w:rsidR="00732583">
        <w:rPr>
          <w:rStyle w:val="FontStyle11"/>
          <w:rFonts w:ascii="Times New Roman" w:hAnsi="Times New Roman" w:cs="Times New Roman"/>
          <w:sz w:val="28"/>
          <w:szCs w:val="28"/>
        </w:rPr>
        <w:t>о</w:t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 xml:space="preserve"> на сумму сокрытых денежных сре</w:t>
      </w:r>
      <w:proofErr w:type="gramStart"/>
      <w:r w:rsidRPr="00E926F2">
        <w:rPr>
          <w:rStyle w:val="FontStyle11"/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E926F2">
        <w:rPr>
          <w:rStyle w:val="FontStyle11"/>
          <w:rFonts w:ascii="Times New Roman" w:hAnsi="Times New Roman" w:cs="Times New Roman"/>
          <w:sz w:val="28"/>
          <w:szCs w:val="28"/>
        </w:rPr>
        <w:t xml:space="preserve">азмере </w:t>
      </w:r>
      <w:r w:rsidR="00732583">
        <w:rPr>
          <w:rStyle w:val="FontStyle11"/>
          <w:rFonts w:ascii="Times New Roman" w:hAnsi="Times New Roman" w:cs="Times New Roman"/>
          <w:sz w:val="28"/>
          <w:szCs w:val="28"/>
        </w:rPr>
        <w:t>7 044</w:t>
      </w: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 xml:space="preserve"> тыс. руб. </w:t>
      </w:r>
    </w:p>
    <w:p w:rsidR="000B1A97" w:rsidRPr="00E926F2" w:rsidRDefault="000B1A97" w:rsidP="00E11358">
      <w:pPr>
        <w:pStyle w:val="Style2"/>
        <w:widowControl/>
        <w:spacing w:before="5" w:line="576" w:lineRule="exact"/>
        <w:ind w:left="595" w:firstLine="0"/>
        <w:rPr>
          <w:rStyle w:val="FontStyle11"/>
          <w:rFonts w:ascii="Times New Roman" w:hAnsi="Times New Roman" w:cs="Times New Roman"/>
          <w:sz w:val="28"/>
          <w:szCs w:val="28"/>
        </w:rPr>
      </w:pPr>
      <w:r w:rsidRPr="00E926F2">
        <w:rPr>
          <w:rStyle w:val="FontStyle11"/>
          <w:rFonts w:ascii="Times New Roman" w:hAnsi="Times New Roman" w:cs="Times New Roman"/>
          <w:sz w:val="28"/>
          <w:szCs w:val="28"/>
        </w:rPr>
        <w:t>В УЭБ и ПК находятся ещё 11 материалов.</w:t>
      </w:r>
    </w:p>
    <w:sectPr w:rsidR="000B1A97" w:rsidRPr="00E926F2" w:rsidSect="00E31BF3">
      <w:footerReference w:type="even" r:id="rId13"/>
      <w:footerReference w:type="default" r:id="rId14"/>
      <w:type w:val="continuous"/>
      <w:pgSz w:w="11905" w:h="16837"/>
      <w:pgMar w:top="993" w:right="1287" w:bottom="988" w:left="128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824" w:rsidRDefault="00110824">
      <w:r>
        <w:separator/>
      </w:r>
    </w:p>
  </w:endnote>
  <w:endnote w:type="continuationSeparator" w:id="1">
    <w:p w:rsidR="00110824" w:rsidRDefault="00110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824" w:rsidRDefault="00110824">
    <w:pPr>
      <w:pStyle w:val="Style3"/>
      <w:widowControl/>
      <w:ind w:left="4613" w:right="-5"/>
      <w:jc w:val="both"/>
      <w:rPr>
        <w:rStyle w:val="FontStyle12"/>
      </w:rPr>
    </w:pPr>
    <w:r>
      <w:rPr>
        <w:rStyle w:val="FontStyle12"/>
      </w:rPr>
      <w:fldChar w:fldCharType="begin"/>
    </w:r>
    <w:r>
      <w:rPr>
        <w:rStyle w:val="FontStyle12"/>
      </w:rPr>
      <w:instrText>PAGE</w:instrText>
    </w:r>
    <w:r>
      <w:rPr>
        <w:rStyle w:val="FontStyle12"/>
      </w:rPr>
      <w:fldChar w:fldCharType="separate"/>
    </w:r>
    <w:r w:rsidR="00E76D29">
      <w:rPr>
        <w:rStyle w:val="FontStyle12"/>
        <w:noProof/>
      </w:rPr>
      <w:t>4</w:t>
    </w:r>
    <w:r>
      <w:rPr>
        <w:rStyle w:val="FontStyle1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824" w:rsidRDefault="00110824">
    <w:pPr>
      <w:widowControl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824" w:rsidRDefault="00110824">
    <w:pPr>
      <w:widowControl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824" w:rsidRDefault="00110824">
    <w:pPr>
      <w:pStyle w:val="Style3"/>
      <w:widowControl/>
      <w:ind w:left="-2" w:right="-2"/>
      <w:jc w:val="center"/>
      <w:rPr>
        <w:rStyle w:val="FontStyle12"/>
      </w:rPr>
    </w:pPr>
    <w:r>
      <w:rPr>
        <w:rStyle w:val="FontStyle12"/>
      </w:rPr>
      <w:fldChar w:fldCharType="begin"/>
    </w:r>
    <w:r>
      <w:rPr>
        <w:rStyle w:val="FontStyle12"/>
      </w:rPr>
      <w:instrText>PAGE</w:instrText>
    </w:r>
    <w:r>
      <w:rPr>
        <w:rStyle w:val="FontStyle12"/>
      </w:rPr>
      <w:fldChar w:fldCharType="separate"/>
    </w:r>
    <w:r w:rsidR="00E76D29">
      <w:rPr>
        <w:rStyle w:val="FontStyle12"/>
        <w:noProof/>
      </w:rPr>
      <w:t>5</w:t>
    </w:r>
    <w:r>
      <w:rPr>
        <w:rStyle w:val="FontStyle12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824" w:rsidRDefault="00110824">
    <w:pPr>
      <w:widowControl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824" w:rsidRDefault="00110824">
    <w:pPr>
      <w:pStyle w:val="Style3"/>
      <w:widowControl/>
      <w:ind w:left="4579"/>
      <w:jc w:val="both"/>
      <w:rPr>
        <w:rStyle w:val="FontStyle12"/>
      </w:rPr>
    </w:pPr>
    <w:r>
      <w:rPr>
        <w:rStyle w:val="FontStyle12"/>
      </w:rPr>
      <w:fldChar w:fldCharType="begin"/>
    </w:r>
    <w:r>
      <w:rPr>
        <w:rStyle w:val="FontStyle12"/>
      </w:rPr>
      <w:instrText>PAGE</w:instrText>
    </w:r>
    <w:r>
      <w:rPr>
        <w:rStyle w:val="FontStyle12"/>
      </w:rPr>
      <w:fldChar w:fldCharType="separate"/>
    </w:r>
    <w:r>
      <w:rPr>
        <w:rStyle w:val="FontStyle12"/>
        <w:noProof/>
      </w:rPr>
      <w:t>17</w:t>
    </w:r>
    <w:r>
      <w:rPr>
        <w:rStyle w:val="FontStyle12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824" w:rsidRDefault="00110824">
    <w:pPr>
      <w:pStyle w:val="Style3"/>
      <w:widowControl/>
      <w:ind w:left="-3" w:right="-3"/>
      <w:jc w:val="center"/>
      <w:rPr>
        <w:rStyle w:val="FontStyle12"/>
      </w:rPr>
    </w:pPr>
    <w:r>
      <w:rPr>
        <w:rStyle w:val="FontStyle12"/>
      </w:rPr>
      <w:fldChar w:fldCharType="begin"/>
    </w:r>
    <w:r>
      <w:rPr>
        <w:rStyle w:val="FontStyle12"/>
      </w:rPr>
      <w:instrText>PAGE</w:instrText>
    </w:r>
    <w:r>
      <w:rPr>
        <w:rStyle w:val="FontStyle12"/>
      </w:rPr>
      <w:fldChar w:fldCharType="separate"/>
    </w:r>
    <w:r>
      <w:rPr>
        <w:rStyle w:val="FontStyle12"/>
        <w:noProof/>
      </w:rPr>
      <w:t>20</w:t>
    </w:r>
    <w:r>
      <w:rPr>
        <w:rStyle w:val="FontStyle12"/>
      </w:rPr>
      <w:fldChar w:fldCharType="end"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824" w:rsidRDefault="00110824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824" w:rsidRDefault="00110824">
      <w:r>
        <w:separator/>
      </w:r>
    </w:p>
  </w:footnote>
  <w:footnote w:type="continuationSeparator" w:id="1">
    <w:p w:rsidR="00110824" w:rsidRDefault="001108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50BEF2"/>
    <w:lvl w:ilvl="0">
      <w:numFmt w:val="bullet"/>
      <w:lvlText w:val="*"/>
      <w:lvlJc w:val="left"/>
    </w:lvl>
  </w:abstractNum>
  <w:abstractNum w:abstractNumId="1">
    <w:nsid w:val="17721491"/>
    <w:multiLevelType w:val="singleLevel"/>
    <w:tmpl w:val="533EE730"/>
    <w:lvl w:ilvl="0">
      <w:start w:val="4"/>
      <w:numFmt w:val="decimal"/>
      <w:lvlText w:val="%1."/>
      <w:legacy w:legacy="1" w:legacySpace="0" w:legacyIndent="384"/>
      <w:lvlJc w:val="left"/>
      <w:rPr>
        <w:rFonts w:ascii="Tahoma" w:hAnsi="Tahoma" w:cs="Tahoma" w:hint="default"/>
      </w:rPr>
    </w:lvl>
  </w:abstractNum>
  <w:abstractNum w:abstractNumId="2">
    <w:nsid w:val="57DA16BA"/>
    <w:multiLevelType w:val="singleLevel"/>
    <w:tmpl w:val="B86E0516"/>
    <w:lvl w:ilvl="0">
      <w:start w:val="4"/>
      <w:numFmt w:val="decimal"/>
      <w:lvlText w:val="%1)"/>
      <w:legacy w:legacy="1" w:legacySpace="0" w:legacyIndent="379"/>
      <w:lvlJc w:val="left"/>
      <w:rPr>
        <w:rFonts w:ascii="Tahoma" w:hAnsi="Tahoma" w:cs="Tahoma" w:hint="default"/>
      </w:rPr>
    </w:lvl>
  </w:abstractNum>
  <w:abstractNum w:abstractNumId="3">
    <w:nsid w:val="7EE202F1"/>
    <w:multiLevelType w:val="singleLevel"/>
    <w:tmpl w:val="1A50E7EE"/>
    <w:lvl w:ilvl="0">
      <w:start w:val="2"/>
      <w:numFmt w:val="decimal"/>
      <w:lvlText w:val="%1)"/>
      <w:legacy w:legacy="1" w:legacySpace="0" w:legacyIndent="365"/>
      <w:lvlJc w:val="left"/>
      <w:rPr>
        <w:rFonts w:ascii="Tahoma" w:hAnsi="Tahoma" w:cs="Tahoma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ahoma" w:hAnsi="Tahoma" w:cs="Tahoma" w:hint="default"/>
        </w:rPr>
      </w:lvl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0B1A97"/>
    <w:rsid w:val="000B1A97"/>
    <w:rsid w:val="00110824"/>
    <w:rsid w:val="002941F5"/>
    <w:rsid w:val="006976D3"/>
    <w:rsid w:val="00732583"/>
    <w:rsid w:val="0081118D"/>
    <w:rsid w:val="00893C65"/>
    <w:rsid w:val="009A48FC"/>
    <w:rsid w:val="009D1961"/>
    <w:rsid w:val="00DC10A4"/>
    <w:rsid w:val="00E11358"/>
    <w:rsid w:val="00E31BF3"/>
    <w:rsid w:val="00E65E9E"/>
    <w:rsid w:val="00E76D29"/>
    <w:rsid w:val="00E926F2"/>
    <w:rsid w:val="00FD5361"/>
    <w:rsid w:val="00FF4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BF3"/>
    <w:pPr>
      <w:widowControl w:val="0"/>
      <w:autoSpaceDE w:val="0"/>
      <w:autoSpaceDN w:val="0"/>
      <w:adjustRightInd w:val="0"/>
      <w:spacing w:after="0" w:line="240" w:lineRule="auto"/>
    </w:pPr>
    <w:rPr>
      <w:rFonts w:hAnsi="Tahoma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31BF3"/>
    <w:pPr>
      <w:spacing w:line="578" w:lineRule="exact"/>
      <w:ind w:hanging="158"/>
    </w:pPr>
  </w:style>
  <w:style w:type="paragraph" w:customStyle="1" w:styleId="Style2">
    <w:name w:val="Style2"/>
    <w:basedOn w:val="a"/>
    <w:uiPriority w:val="99"/>
    <w:rsid w:val="00E31BF3"/>
    <w:pPr>
      <w:spacing w:line="580" w:lineRule="exact"/>
      <w:ind w:firstLine="566"/>
      <w:jc w:val="both"/>
    </w:pPr>
  </w:style>
  <w:style w:type="paragraph" w:customStyle="1" w:styleId="Style3">
    <w:name w:val="Style3"/>
    <w:basedOn w:val="a"/>
    <w:uiPriority w:val="99"/>
    <w:rsid w:val="00E31BF3"/>
  </w:style>
  <w:style w:type="paragraph" w:customStyle="1" w:styleId="Style4">
    <w:name w:val="Style4"/>
    <w:basedOn w:val="a"/>
    <w:uiPriority w:val="99"/>
    <w:rsid w:val="00E31BF3"/>
  </w:style>
  <w:style w:type="paragraph" w:customStyle="1" w:styleId="Style5">
    <w:name w:val="Style5"/>
    <w:basedOn w:val="a"/>
    <w:uiPriority w:val="99"/>
    <w:rsid w:val="00E31BF3"/>
    <w:pPr>
      <w:spacing w:line="580" w:lineRule="exact"/>
      <w:jc w:val="both"/>
    </w:pPr>
  </w:style>
  <w:style w:type="paragraph" w:customStyle="1" w:styleId="Style6">
    <w:name w:val="Style6"/>
    <w:basedOn w:val="a"/>
    <w:uiPriority w:val="99"/>
    <w:rsid w:val="00E31BF3"/>
    <w:pPr>
      <w:spacing w:line="581" w:lineRule="exact"/>
      <w:ind w:firstLine="581"/>
      <w:jc w:val="both"/>
    </w:pPr>
  </w:style>
  <w:style w:type="character" w:customStyle="1" w:styleId="FontStyle11">
    <w:name w:val="Font Style11"/>
    <w:basedOn w:val="a0"/>
    <w:uiPriority w:val="99"/>
    <w:rsid w:val="00E31BF3"/>
    <w:rPr>
      <w:rFonts w:ascii="Tahoma" w:hAnsi="Tahoma" w:cs="Tahoma"/>
      <w:spacing w:val="10"/>
      <w:sz w:val="26"/>
      <w:szCs w:val="26"/>
    </w:rPr>
  </w:style>
  <w:style w:type="character" w:customStyle="1" w:styleId="FontStyle12">
    <w:name w:val="Font Style12"/>
    <w:basedOn w:val="a0"/>
    <w:uiPriority w:val="99"/>
    <w:rsid w:val="00E31BF3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ahoma" w:cs="Tahoma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578" w:lineRule="exact"/>
      <w:ind w:hanging="158"/>
    </w:pPr>
  </w:style>
  <w:style w:type="paragraph" w:customStyle="1" w:styleId="Style2">
    <w:name w:val="Style2"/>
    <w:basedOn w:val="a"/>
    <w:uiPriority w:val="99"/>
    <w:pPr>
      <w:spacing w:line="580" w:lineRule="exact"/>
      <w:ind w:firstLine="566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580" w:lineRule="exact"/>
      <w:jc w:val="both"/>
    </w:pPr>
  </w:style>
  <w:style w:type="paragraph" w:customStyle="1" w:styleId="Style6">
    <w:name w:val="Style6"/>
    <w:basedOn w:val="a"/>
    <w:uiPriority w:val="99"/>
    <w:pPr>
      <w:spacing w:line="581" w:lineRule="exact"/>
      <w:ind w:firstLine="581"/>
      <w:jc w:val="both"/>
    </w:pPr>
  </w:style>
  <w:style w:type="character" w:customStyle="1" w:styleId="FontStyle11">
    <w:name w:val="Font Style11"/>
    <w:basedOn w:val="a0"/>
    <w:uiPriority w:val="99"/>
    <w:rPr>
      <w:rFonts w:ascii="Tahoma" w:hAnsi="Tahoma" w:cs="Tahoma"/>
      <w:spacing w:val="10"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21</Pages>
  <Words>3598</Words>
  <Characters>24942</Characters>
  <Application>Microsoft Office Word</Application>
  <DocSecurity>0</DocSecurity>
  <Lines>207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Теперь о задолженности</vt:lpstr>
    </vt:vector>
  </TitlesOfParts>
  <Company/>
  <LinksUpToDate>false</LinksUpToDate>
  <CharactersWithSpaces>28484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Теперь о задолженности</dc:title>
  <dc:creator>Дзарасов Давид Асланбекович</dc:creator>
  <cp:lastModifiedBy>1500-00-607</cp:lastModifiedBy>
  <cp:revision>6</cp:revision>
  <cp:lastPrinted>2020-02-19T14:28:00Z</cp:lastPrinted>
  <dcterms:created xsi:type="dcterms:W3CDTF">2020-02-18T13:12:00Z</dcterms:created>
  <dcterms:modified xsi:type="dcterms:W3CDTF">2020-02-19T14:28:00Z</dcterms:modified>
</cp:coreProperties>
</file>